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48AEE" w14:textId="6256229D" w:rsidR="005D620B" w:rsidRDefault="005D620B" w:rsidP="001805A2">
      <w:pPr>
        <w:spacing w:line="400" w:lineRule="exact"/>
        <w:jc w:val="center"/>
        <w:rPr>
          <w:rFonts w:ascii="楷体_GB2312" w:eastAsia="楷体_GB2312"/>
          <w:bCs/>
          <w:sz w:val="28"/>
          <w:szCs w:val="32"/>
        </w:rPr>
      </w:pPr>
      <w:r>
        <w:rPr>
          <w:rFonts w:ascii="楷体_GB2312" w:eastAsia="楷体_GB2312" w:hint="eastAsia"/>
          <w:bCs/>
          <w:sz w:val="28"/>
          <w:szCs w:val="32"/>
        </w:rPr>
        <w:t>实验1</w:t>
      </w:r>
      <w:r w:rsidR="00B663E0">
        <w:rPr>
          <w:rFonts w:ascii="楷体_GB2312" w:eastAsia="楷体_GB2312"/>
          <w:bCs/>
          <w:sz w:val="28"/>
          <w:szCs w:val="32"/>
        </w:rPr>
        <w:t>8</w:t>
      </w:r>
      <w:r>
        <w:rPr>
          <w:rFonts w:ascii="楷体_GB2312" w:eastAsia="楷体_GB2312"/>
          <w:bCs/>
          <w:sz w:val="28"/>
          <w:szCs w:val="32"/>
        </w:rPr>
        <w:t xml:space="preserve">  </w:t>
      </w:r>
      <w:r>
        <w:rPr>
          <w:rFonts w:ascii="楷体_GB2312" w:eastAsia="楷体_GB2312" w:hint="eastAsia"/>
          <w:bCs/>
          <w:sz w:val="28"/>
          <w:szCs w:val="32"/>
        </w:rPr>
        <w:t>人体脑电图描记</w:t>
      </w:r>
    </w:p>
    <w:p w14:paraId="0177C7FE" w14:textId="77777777" w:rsidR="002638D1" w:rsidRPr="000E600D" w:rsidRDefault="002638D1" w:rsidP="001805A2">
      <w:pPr>
        <w:spacing w:beforeLines="50" w:before="156" w:afterLines="50" w:after="156" w:line="400" w:lineRule="exact"/>
        <w:rPr>
          <w:rFonts w:ascii="宋体" w:hAnsi="宋体"/>
          <w:b/>
          <w:szCs w:val="28"/>
        </w:rPr>
      </w:pPr>
      <w:r w:rsidRPr="000E600D">
        <w:rPr>
          <w:rFonts w:ascii="宋体" w:hAnsi="宋体" w:hint="eastAsia"/>
          <w:b/>
          <w:szCs w:val="28"/>
        </w:rPr>
        <w:t>[实验</w:t>
      </w:r>
      <w:r w:rsidRPr="000E600D">
        <w:rPr>
          <w:rFonts w:ascii="宋体" w:hAnsi="宋体"/>
          <w:b/>
          <w:szCs w:val="28"/>
        </w:rPr>
        <w:t>目的</w:t>
      </w:r>
      <w:r w:rsidRPr="000E600D">
        <w:rPr>
          <w:rFonts w:ascii="宋体" w:hAnsi="宋体" w:hint="eastAsia"/>
          <w:b/>
          <w:szCs w:val="28"/>
        </w:rPr>
        <w:t>与要求]</w:t>
      </w:r>
    </w:p>
    <w:p w14:paraId="73C58A20" w14:textId="39AAB7C6" w:rsidR="00E83B99" w:rsidRDefault="00E83B99" w:rsidP="001805A2">
      <w:pPr>
        <w:spacing w:line="400" w:lineRule="exact"/>
      </w:pPr>
      <w:r>
        <w:rPr>
          <w:rFonts w:hint="eastAsia"/>
        </w:rPr>
        <w:t>1</w:t>
      </w:r>
      <w:r>
        <w:t xml:space="preserve">. </w:t>
      </w:r>
      <w:r w:rsidR="002638D1">
        <w:rPr>
          <w:rFonts w:hint="eastAsia"/>
        </w:rPr>
        <w:t>学习</w:t>
      </w:r>
      <w:r>
        <w:rPr>
          <w:rFonts w:hint="eastAsia"/>
        </w:rPr>
        <w:t>单极导联法引导记录</w:t>
      </w:r>
      <w:r w:rsidR="002638D1">
        <w:rPr>
          <w:rFonts w:hint="eastAsia"/>
        </w:rPr>
        <w:t>人脑电图的方法</w:t>
      </w:r>
      <w:r w:rsidR="000E600D">
        <w:rPr>
          <w:rFonts w:hint="eastAsia"/>
        </w:rPr>
        <w:t>。</w:t>
      </w:r>
    </w:p>
    <w:p w14:paraId="21507042" w14:textId="2079EE85" w:rsidR="005C5731" w:rsidRDefault="00E83B99" w:rsidP="001805A2">
      <w:pPr>
        <w:spacing w:line="400" w:lineRule="exact"/>
      </w:pPr>
      <w:r>
        <w:rPr>
          <w:rFonts w:hint="eastAsia"/>
        </w:rPr>
        <w:t>2</w:t>
      </w:r>
      <w:r>
        <w:t xml:space="preserve">. </w:t>
      </w:r>
      <w:r w:rsidR="002638D1">
        <w:rPr>
          <w:rFonts w:hint="eastAsia"/>
        </w:rPr>
        <w:t>观察人脑电图的波形特征</w:t>
      </w:r>
      <w:r w:rsidR="000E600D">
        <w:rPr>
          <w:rFonts w:hint="eastAsia"/>
        </w:rPr>
        <w:t>。</w:t>
      </w:r>
    </w:p>
    <w:p w14:paraId="655F68BE" w14:textId="1D3463F3" w:rsidR="002638D1" w:rsidRDefault="005C5731" w:rsidP="001805A2">
      <w:pPr>
        <w:spacing w:line="400" w:lineRule="exact"/>
      </w:pPr>
      <w:r>
        <w:rPr>
          <w:rFonts w:hint="eastAsia"/>
        </w:rPr>
        <w:t>3</w:t>
      </w:r>
      <w:r>
        <w:t xml:space="preserve">. </w:t>
      </w:r>
      <w:r>
        <w:rPr>
          <w:rFonts w:hint="eastAsia"/>
        </w:rPr>
        <w:t>了解</w:t>
      </w:r>
      <w:r w:rsidR="00E83B99">
        <w:rPr>
          <w:rFonts w:hint="eastAsia"/>
        </w:rPr>
        <w:t>声、光、情绪等</w:t>
      </w:r>
      <w:r w:rsidR="002638D1">
        <w:rPr>
          <w:rFonts w:hint="eastAsia"/>
        </w:rPr>
        <w:t>因素</w:t>
      </w:r>
      <w:r w:rsidR="00E83B99">
        <w:rPr>
          <w:rFonts w:hint="eastAsia"/>
        </w:rPr>
        <w:t>对脑电波</w:t>
      </w:r>
      <w:r w:rsidR="002638D1">
        <w:rPr>
          <w:rFonts w:hint="eastAsia"/>
        </w:rPr>
        <w:t>的影响</w:t>
      </w:r>
      <w:r w:rsidR="00E83B99">
        <w:rPr>
          <w:rFonts w:hint="eastAsia"/>
        </w:rPr>
        <w:t>。</w:t>
      </w:r>
    </w:p>
    <w:p w14:paraId="18422235" w14:textId="5678AED5" w:rsidR="002638D1" w:rsidRPr="000E600D" w:rsidRDefault="00696467" w:rsidP="001805A2">
      <w:pPr>
        <w:spacing w:beforeLines="50" w:before="156" w:afterLines="50" w:after="156" w:line="400" w:lineRule="exact"/>
        <w:rPr>
          <w:rFonts w:ascii="宋体" w:hAnsi="宋体"/>
          <w:b/>
          <w:szCs w:val="28"/>
        </w:rPr>
      </w:pPr>
      <w:r w:rsidRPr="000E600D">
        <w:rPr>
          <w:rFonts w:ascii="宋体" w:hAnsi="宋体" w:hint="eastAsia"/>
          <w:b/>
          <w:szCs w:val="28"/>
        </w:rPr>
        <w:t>[实验原理]</w:t>
      </w:r>
    </w:p>
    <w:p w14:paraId="426856AE" w14:textId="79D943C2" w:rsidR="002638D1" w:rsidRDefault="002638D1" w:rsidP="001805A2">
      <w:pPr>
        <w:spacing w:line="400" w:lineRule="exact"/>
        <w:ind w:firstLineChars="200" w:firstLine="420"/>
      </w:pPr>
      <w:r>
        <w:rPr>
          <w:rFonts w:hint="eastAsia"/>
        </w:rPr>
        <w:t>大脑皮层</w:t>
      </w:r>
      <w:r w:rsidR="00E83B99">
        <w:rPr>
          <w:rFonts w:hint="eastAsia"/>
        </w:rPr>
        <w:t>神经元</w:t>
      </w:r>
      <w:r>
        <w:rPr>
          <w:rFonts w:hint="eastAsia"/>
        </w:rPr>
        <w:t>在</w:t>
      </w:r>
      <w:r w:rsidR="00DD3AFE">
        <w:rPr>
          <w:rFonts w:hint="eastAsia"/>
        </w:rPr>
        <w:t>无</w:t>
      </w:r>
      <w:r>
        <w:rPr>
          <w:rFonts w:hint="eastAsia"/>
        </w:rPr>
        <w:t>任何外加刺激</w:t>
      </w:r>
      <w:r w:rsidR="003E5EF4">
        <w:rPr>
          <w:rFonts w:hint="eastAsia"/>
        </w:rPr>
        <w:t>的</w:t>
      </w:r>
      <w:r>
        <w:rPr>
          <w:rFonts w:hint="eastAsia"/>
        </w:rPr>
        <w:t>情况下，存在</w:t>
      </w:r>
      <w:r w:rsidR="003E5EF4">
        <w:rPr>
          <w:rFonts w:hint="eastAsia"/>
        </w:rPr>
        <w:t>着</w:t>
      </w:r>
      <w:r>
        <w:rPr>
          <w:rFonts w:hint="eastAsia"/>
        </w:rPr>
        <w:t>持续不断的节律性电活动</w:t>
      </w:r>
      <w:r w:rsidR="003E5EF4">
        <w:rPr>
          <w:rFonts w:hint="eastAsia"/>
        </w:rPr>
        <w:t>，这些电活动表现为不同频率、幅值和波形的电位变化，称为自发性脑电波</w:t>
      </w:r>
      <w:r>
        <w:rPr>
          <w:rFonts w:hint="eastAsia"/>
        </w:rPr>
        <w:t>。将引导电极安放在头皮表面，用脑电图仪或生物信号采集处理系统记录出的这种大脑皮层电活动曲线，称之为脑电图（</w:t>
      </w:r>
      <w:r>
        <w:t>electroencephalogram</w:t>
      </w:r>
      <w:r>
        <w:t>，</w:t>
      </w:r>
      <w:r>
        <w:t>EEG</w:t>
      </w:r>
      <w:r>
        <w:t>）。脑电图检查是分析、判断大脑半球电生理功能的一种神经系统检查方法，可</w:t>
      </w:r>
      <w:r w:rsidR="003E5EF4">
        <w:rPr>
          <w:rFonts w:hint="eastAsia"/>
        </w:rPr>
        <w:t>进行</w:t>
      </w:r>
      <w:r>
        <w:t>功能性病变诊断</w:t>
      </w:r>
      <w:r w:rsidR="003E5EF4">
        <w:rPr>
          <w:rFonts w:hint="eastAsia"/>
        </w:rPr>
        <w:t>与</w:t>
      </w:r>
      <w:r>
        <w:t>病理性病变诊断，目前其应用范围不仅限于神经系统疾病，也广泛用于各科危重病人的监测，麻醉监</w:t>
      </w:r>
      <w:r>
        <w:rPr>
          <w:rFonts w:hint="eastAsia"/>
        </w:rPr>
        <w:t>测以及心理、行为的研究。</w:t>
      </w:r>
    </w:p>
    <w:p w14:paraId="6EDDC6F6" w14:textId="7DEADF03" w:rsidR="002638D1" w:rsidRDefault="002638D1" w:rsidP="001805A2">
      <w:pPr>
        <w:spacing w:line="400" w:lineRule="exact"/>
        <w:ind w:firstLineChars="200" w:firstLine="420"/>
      </w:pPr>
      <w:r>
        <w:rPr>
          <w:rFonts w:hint="eastAsia"/>
        </w:rPr>
        <w:t>脑电图的波形按其频率和振幅的不同分为四类：</w:t>
      </w:r>
    </w:p>
    <w:p w14:paraId="4D26C713" w14:textId="5D923F5C" w:rsidR="002638D1" w:rsidRDefault="00FE0B1D" w:rsidP="001805A2">
      <w:pPr>
        <w:spacing w:line="400" w:lineRule="exact"/>
        <w:ind w:firstLineChars="200" w:firstLine="420"/>
      </w:pPr>
      <w:r>
        <w:t>α</w:t>
      </w:r>
      <w:r w:rsidR="002638D1">
        <w:rPr>
          <w:rFonts w:hint="eastAsia"/>
        </w:rPr>
        <w:t>波</w:t>
      </w:r>
      <w:r w:rsidR="002A20F7">
        <w:rPr>
          <w:rFonts w:hint="eastAsia"/>
        </w:rPr>
        <w:t>：</w:t>
      </w:r>
      <w:r w:rsidR="002638D1">
        <w:t>频率</w:t>
      </w:r>
      <w:r w:rsidR="002638D1">
        <w:t>8</w:t>
      </w:r>
      <w:r w:rsidR="002638D1">
        <w:t>～</w:t>
      </w:r>
      <w:r w:rsidR="002638D1">
        <w:t>13</w:t>
      </w:r>
      <w:r w:rsidR="00924177">
        <w:t xml:space="preserve"> </w:t>
      </w:r>
      <w:r w:rsidR="00924177">
        <w:rPr>
          <w:rFonts w:hint="eastAsia"/>
        </w:rPr>
        <w:t>Hz</w:t>
      </w:r>
      <w:r w:rsidR="002638D1">
        <w:t>、波幅</w:t>
      </w:r>
      <w:r w:rsidR="00924177">
        <w:t>1</w:t>
      </w:r>
      <w:r w:rsidR="002638D1">
        <w:t>0</w:t>
      </w:r>
      <w:r w:rsidR="002638D1">
        <w:t>～</w:t>
      </w:r>
      <w:r w:rsidR="002638D1">
        <w:t>100</w:t>
      </w:r>
      <w:r w:rsidR="00924177">
        <w:t xml:space="preserve"> </w:t>
      </w:r>
      <w:r w:rsidR="002638D1">
        <w:t>μV</w:t>
      </w:r>
      <w:r w:rsidR="002638D1">
        <w:t>。主要出现于枕叶和顶叶后部。</w:t>
      </w:r>
      <w:r w:rsidR="002638D1">
        <w:t>α</w:t>
      </w:r>
      <w:r w:rsidR="002638D1">
        <w:t>波是成年人在清醒、安静、闭眼时出现的主要脑电波，波幅先由小逐渐变大，再由大变小，如此反复而形成梭形，每一梭形持续</w:t>
      </w:r>
      <w:r w:rsidR="002638D1">
        <w:t>1</w:t>
      </w:r>
      <w:r w:rsidR="002638D1">
        <w:t>～</w:t>
      </w:r>
      <w:r w:rsidR="002638D1">
        <w:t>2</w:t>
      </w:r>
      <w:r w:rsidR="00924177">
        <w:t xml:space="preserve"> </w:t>
      </w:r>
      <w:r w:rsidR="002638D1">
        <w:t>s</w:t>
      </w:r>
      <w:r w:rsidR="002638D1">
        <w:t>，通常在枕叶的记录中最为显著。睁开眼睛或接受其他刺激时，</w:t>
      </w:r>
      <w:r w:rsidR="002638D1">
        <w:t>α</w:t>
      </w:r>
      <w:r w:rsidR="002638D1">
        <w:t>波立即消失而呈现快波，这一现象称为</w:t>
      </w:r>
      <w:r w:rsidR="002638D1">
        <w:t>α</w:t>
      </w:r>
      <w:r w:rsidR="002638D1">
        <w:t>波阻断。当再次安静闭眼时，则</w:t>
      </w:r>
      <w:r w:rsidR="002638D1">
        <w:t>α</w:t>
      </w:r>
      <w:r w:rsidR="002638D1">
        <w:t>波又重现。</w:t>
      </w:r>
    </w:p>
    <w:p w14:paraId="63AFF98B" w14:textId="5D6CCBF4" w:rsidR="002638D1" w:rsidRDefault="002638D1" w:rsidP="001805A2">
      <w:pPr>
        <w:spacing w:line="400" w:lineRule="exact"/>
        <w:ind w:firstLineChars="200" w:firstLine="420"/>
      </w:pPr>
      <w:r>
        <w:rPr>
          <w:rFonts w:hint="eastAsia"/>
        </w:rPr>
        <w:t>β波</w:t>
      </w:r>
      <w:r w:rsidR="002A20F7">
        <w:rPr>
          <w:rFonts w:hint="eastAsia"/>
        </w:rPr>
        <w:t>：</w:t>
      </w:r>
      <w:r>
        <w:t>频率</w:t>
      </w:r>
      <w:r>
        <w:t>14</w:t>
      </w:r>
      <w:r>
        <w:t>～</w:t>
      </w:r>
      <w:r>
        <w:t>30</w:t>
      </w:r>
      <w:r w:rsidR="00924177">
        <w:rPr>
          <w:rFonts w:hint="eastAsia"/>
        </w:rPr>
        <w:t xml:space="preserve"> Hz</w:t>
      </w:r>
      <w:r>
        <w:t>、波幅</w:t>
      </w:r>
      <w:r>
        <w:t>5</w:t>
      </w:r>
      <w:r>
        <w:t>～</w:t>
      </w:r>
      <w:r>
        <w:t>2</w:t>
      </w:r>
      <w:r w:rsidR="00924177">
        <w:t xml:space="preserve">5 </w:t>
      </w:r>
      <w:r>
        <w:t>μV</w:t>
      </w:r>
      <w:r>
        <w:t>。</w:t>
      </w:r>
      <w:r w:rsidR="00924177">
        <w:rPr>
          <w:rFonts w:hint="eastAsia"/>
        </w:rPr>
        <w:t>大脑</w:t>
      </w:r>
      <w:r>
        <w:t>皮层处在紧张活动状态时出现，在额叶和顶叶比较显著。有时</w:t>
      </w:r>
      <w:r>
        <w:t>β</w:t>
      </w:r>
      <w:r>
        <w:t>波与</w:t>
      </w:r>
      <w:r>
        <w:t>α</w:t>
      </w:r>
      <w:r>
        <w:t>波同时出现在一个部位，</w:t>
      </w:r>
      <w:r>
        <w:t>β</w:t>
      </w:r>
      <w:r>
        <w:t>波重合在</w:t>
      </w:r>
      <w:r>
        <w:t>α</w:t>
      </w:r>
      <w:r>
        <w:t>波上。</w:t>
      </w:r>
    </w:p>
    <w:p w14:paraId="71053AEF" w14:textId="4EB69D10" w:rsidR="002638D1" w:rsidRDefault="002638D1" w:rsidP="001805A2">
      <w:pPr>
        <w:spacing w:line="400" w:lineRule="exact"/>
        <w:ind w:firstLineChars="200" w:firstLine="420"/>
      </w:pPr>
      <w:r>
        <w:rPr>
          <w:rFonts w:hint="eastAsia"/>
        </w:rPr>
        <w:t>θ波</w:t>
      </w:r>
      <w:r w:rsidR="002A20F7">
        <w:rPr>
          <w:rFonts w:hint="eastAsia"/>
        </w:rPr>
        <w:t>：</w:t>
      </w:r>
      <w:r>
        <w:t>频率</w:t>
      </w:r>
      <w:r>
        <w:t>4</w:t>
      </w:r>
      <w:r>
        <w:t>～</w:t>
      </w:r>
      <w:r>
        <w:t>7</w:t>
      </w:r>
      <w:r w:rsidR="00924177">
        <w:t xml:space="preserve"> </w:t>
      </w:r>
      <w:r w:rsidR="00924177">
        <w:rPr>
          <w:rFonts w:hint="eastAsia"/>
        </w:rPr>
        <w:t>Hz</w:t>
      </w:r>
      <w:r>
        <w:t>，波幅</w:t>
      </w:r>
      <w:r w:rsidR="00924177">
        <w:t>2</w:t>
      </w:r>
      <w:r>
        <w:t>0</w:t>
      </w:r>
      <w:r>
        <w:t>～</w:t>
      </w:r>
      <w:r>
        <w:t>1</w:t>
      </w:r>
      <w:r w:rsidR="00924177">
        <w:t>0</w:t>
      </w:r>
      <w:r>
        <w:t>0</w:t>
      </w:r>
      <w:r w:rsidR="00924177">
        <w:t xml:space="preserve"> </w:t>
      </w:r>
      <w:r>
        <w:t>μV</w:t>
      </w:r>
      <w:r>
        <w:t>。</w:t>
      </w:r>
      <w:r w:rsidR="004C4467">
        <w:rPr>
          <w:rFonts w:hint="eastAsia"/>
        </w:rPr>
        <w:t>少年正常脑电波，</w:t>
      </w:r>
      <w:r>
        <w:t>成年人一般在困倦时出现。</w:t>
      </w:r>
    </w:p>
    <w:p w14:paraId="19C21509" w14:textId="032B177E" w:rsidR="002638D1" w:rsidRDefault="002638D1" w:rsidP="001805A2">
      <w:pPr>
        <w:spacing w:line="400" w:lineRule="exact"/>
        <w:ind w:firstLineChars="200" w:firstLine="420"/>
      </w:pPr>
      <w:r>
        <w:rPr>
          <w:rFonts w:hint="eastAsia"/>
        </w:rPr>
        <w:t>δ波</w:t>
      </w:r>
      <w:r w:rsidR="002A20F7">
        <w:rPr>
          <w:rFonts w:hint="eastAsia"/>
        </w:rPr>
        <w:t>：</w:t>
      </w:r>
      <w:r>
        <w:t>频率</w:t>
      </w:r>
      <w:r>
        <w:t>1</w:t>
      </w:r>
      <w:r>
        <w:t>～</w:t>
      </w:r>
      <w:r>
        <w:t>3.5</w:t>
      </w:r>
      <w:r w:rsidR="00924177">
        <w:t xml:space="preserve"> </w:t>
      </w:r>
      <w:r w:rsidR="00924177">
        <w:rPr>
          <w:rFonts w:hint="eastAsia"/>
        </w:rPr>
        <w:t>Hz</w:t>
      </w:r>
      <w:r>
        <w:t>、波幅</w:t>
      </w:r>
      <w:r>
        <w:t>20</w:t>
      </w:r>
      <w:r>
        <w:t>～</w:t>
      </w:r>
      <w:r>
        <w:t>200</w:t>
      </w:r>
      <w:r w:rsidR="00924177">
        <w:t xml:space="preserve"> </w:t>
      </w:r>
      <w:r>
        <w:t>μV</w:t>
      </w:r>
      <w:r>
        <w:t>。</w:t>
      </w:r>
      <w:r w:rsidR="004C4467">
        <w:rPr>
          <w:rFonts w:hint="eastAsia"/>
        </w:rPr>
        <w:t>婴幼儿正常脑电波，</w:t>
      </w:r>
      <w:r>
        <w:t>在成年人，常在睡眠状态下出现，当极度疲劳时或在麻醉状态下也可出现。</w:t>
      </w:r>
      <w:r>
        <w:t xml:space="preserve">  </w:t>
      </w:r>
    </w:p>
    <w:p w14:paraId="2730E65C" w14:textId="31D5F29D" w:rsidR="002F751F" w:rsidRDefault="005A4F41" w:rsidP="001805A2">
      <w:pPr>
        <w:spacing w:line="400" w:lineRule="exact"/>
        <w:ind w:firstLineChars="200" w:firstLine="420"/>
      </w:pPr>
      <w:r>
        <w:rPr>
          <w:rFonts w:hint="eastAsia"/>
        </w:rPr>
        <w:t>脑电图电极的连接</w:t>
      </w:r>
      <w:r w:rsidR="002F751F">
        <w:rPr>
          <w:rFonts w:hint="eastAsia"/>
        </w:rPr>
        <w:t>常用</w:t>
      </w:r>
      <w:r w:rsidR="002F751F" w:rsidRPr="002F751F">
        <w:rPr>
          <w:rFonts w:hint="eastAsia"/>
        </w:rPr>
        <w:t>10-20</w:t>
      </w:r>
      <w:r w:rsidR="002F751F" w:rsidRPr="002F751F">
        <w:rPr>
          <w:rFonts w:hint="eastAsia"/>
        </w:rPr>
        <w:t>系统电极法：</w:t>
      </w:r>
      <w:r w:rsidR="002F751F">
        <w:rPr>
          <w:rFonts w:hint="eastAsia"/>
        </w:rPr>
        <w:t>大脑皮层</w:t>
      </w:r>
      <w:r w:rsidR="002F751F" w:rsidRPr="002F751F">
        <w:rPr>
          <w:rFonts w:hint="eastAsia"/>
        </w:rPr>
        <w:t>前后方向的测量以鼻根到枕骨粗隆连成的正中线为准，在此线左右等距的相应部位定出左右前额点（</w:t>
      </w:r>
      <w:r w:rsidR="002F751F" w:rsidRPr="002F751F">
        <w:rPr>
          <w:rFonts w:hint="eastAsia"/>
        </w:rPr>
        <w:t>FP1</w:t>
      </w:r>
      <w:r w:rsidR="002F751F" w:rsidRPr="002F751F">
        <w:rPr>
          <w:rFonts w:hint="eastAsia"/>
        </w:rPr>
        <w:t>，</w:t>
      </w:r>
      <w:r w:rsidR="002F751F" w:rsidRPr="002F751F">
        <w:rPr>
          <w:rFonts w:hint="eastAsia"/>
        </w:rPr>
        <w:t>FP2</w:t>
      </w:r>
      <w:r w:rsidR="002F751F" w:rsidRPr="002F751F">
        <w:rPr>
          <w:rFonts w:hint="eastAsia"/>
        </w:rPr>
        <w:t>）、额点（</w:t>
      </w:r>
      <w:r w:rsidR="002F751F" w:rsidRPr="002F751F">
        <w:rPr>
          <w:rFonts w:hint="eastAsia"/>
        </w:rPr>
        <w:t>F3</w:t>
      </w:r>
      <w:r w:rsidR="002F751F" w:rsidRPr="002F751F">
        <w:rPr>
          <w:rFonts w:hint="eastAsia"/>
        </w:rPr>
        <w:t>，</w:t>
      </w:r>
      <w:r w:rsidR="002F751F" w:rsidRPr="002F751F">
        <w:rPr>
          <w:rFonts w:hint="eastAsia"/>
        </w:rPr>
        <w:t>F4</w:t>
      </w:r>
      <w:r w:rsidR="002F751F" w:rsidRPr="002F751F">
        <w:rPr>
          <w:rFonts w:hint="eastAsia"/>
        </w:rPr>
        <w:t>）、中央点（</w:t>
      </w:r>
      <w:r w:rsidR="002F751F" w:rsidRPr="002F751F">
        <w:rPr>
          <w:rFonts w:hint="eastAsia"/>
        </w:rPr>
        <w:t>C3</w:t>
      </w:r>
      <w:r w:rsidR="002F751F" w:rsidRPr="002F751F">
        <w:rPr>
          <w:rFonts w:hint="eastAsia"/>
        </w:rPr>
        <w:t>，</w:t>
      </w:r>
      <w:r w:rsidR="002F751F" w:rsidRPr="002F751F">
        <w:rPr>
          <w:rFonts w:hint="eastAsia"/>
        </w:rPr>
        <w:t>C4</w:t>
      </w:r>
      <w:r w:rsidR="002F751F" w:rsidRPr="002F751F">
        <w:rPr>
          <w:rFonts w:hint="eastAsia"/>
        </w:rPr>
        <w:t>）、顶点（</w:t>
      </w:r>
      <w:r w:rsidR="002F751F" w:rsidRPr="002F751F">
        <w:rPr>
          <w:rFonts w:hint="eastAsia"/>
        </w:rPr>
        <w:t>P3</w:t>
      </w:r>
      <w:r w:rsidR="002F751F" w:rsidRPr="002F751F">
        <w:rPr>
          <w:rFonts w:hint="eastAsia"/>
        </w:rPr>
        <w:t>，</w:t>
      </w:r>
      <w:r w:rsidR="002F751F" w:rsidRPr="002F751F">
        <w:rPr>
          <w:rFonts w:hint="eastAsia"/>
        </w:rPr>
        <w:t>P4</w:t>
      </w:r>
      <w:r w:rsidR="002F751F" w:rsidRPr="002F751F">
        <w:rPr>
          <w:rFonts w:hint="eastAsia"/>
        </w:rPr>
        <w:t>）和枕点（</w:t>
      </w:r>
      <w:r w:rsidR="002F751F" w:rsidRPr="002F751F">
        <w:rPr>
          <w:rFonts w:hint="eastAsia"/>
        </w:rPr>
        <w:t>O1</w:t>
      </w:r>
      <w:r w:rsidR="002F751F" w:rsidRPr="002F751F">
        <w:rPr>
          <w:rFonts w:hint="eastAsia"/>
        </w:rPr>
        <w:t>，</w:t>
      </w:r>
      <w:r w:rsidR="002F751F" w:rsidRPr="002F751F">
        <w:rPr>
          <w:rFonts w:hint="eastAsia"/>
        </w:rPr>
        <w:t>O2</w:t>
      </w:r>
      <w:r w:rsidR="002F751F" w:rsidRPr="002F751F">
        <w:rPr>
          <w:rFonts w:hint="eastAsia"/>
        </w:rPr>
        <w:t>），前额点的位置在鼻根上相当于鼻根至枕骨粗隆距离的</w:t>
      </w:r>
      <w:r w:rsidR="002F751F" w:rsidRPr="002F751F">
        <w:rPr>
          <w:rFonts w:hint="eastAsia"/>
        </w:rPr>
        <w:t>10%</w:t>
      </w:r>
      <w:r w:rsidR="002F751F" w:rsidRPr="002F751F">
        <w:rPr>
          <w:rFonts w:hint="eastAsia"/>
        </w:rPr>
        <w:t>处，额点在前额点之后相当于鼻根至前额点距离的二倍即鼻根正中线距离</w:t>
      </w:r>
      <w:r w:rsidR="002F751F" w:rsidRPr="002F751F">
        <w:rPr>
          <w:rFonts w:hint="eastAsia"/>
        </w:rPr>
        <w:t>30%</w:t>
      </w:r>
      <w:r w:rsidR="002F751F" w:rsidRPr="002F751F">
        <w:rPr>
          <w:rFonts w:hint="eastAsia"/>
        </w:rPr>
        <w:t>处，向后中央、顶、枕各点的间隔均为</w:t>
      </w:r>
      <w:r w:rsidR="002F751F" w:rsidRPr="002F751F">
        <w:rPr>
          <w:rFonts w:hint="eastAsia"/>
        </w:rPr>
        <w:t xml:space="preserve">20% </w:t>
      </w:r>
      <w:r w:rsidR="002F751F" w:rsidRPr="002F751F">
        <w:rPr>
          <w:rFonts w:hint="eastAsia"/>
        </w:rPr>
        <w:t>，枕点距枕骨粗隆的距离相当于鼻根至枕骨粗隆距离的</w:t>
      </w:r>
      <w:r w:rsidR="002F751F" w:rsidRPr="002F751F">
        <w:rPr>
          <w:rFonts w:hint="eastAsia"/>
        </w:rPr>
        <w:t>10%</w:t>
      </w:r>
      <w:r w:rsidR="002F751F">
        <w:rPr>
          <w:rFonts w:hint="eastAsia"/>
        </w:rPr>
        <w:t>。由此将大脑皮层分为左右额叶（或称额区）、左右颞叶、左右顶叶以及左右枕叶</w:t>
      </w:r>
      <w:r>
        <w:rPr>
          <w:rFonts w:hint="eastAsia"/>
        </w:rPr>
        <w:t>。根据引导脑电波的类型，将电极安放于相应脑区</w:t>
      </w:r>
      <w:r w:rsidR="00476B66">
        <w:rPr>
          <w:rFonts w:hint="eastAsia"/>
        </w:rPr>
        <w:t>，临床上常用的有单极导联法和双极导联法</w:t>
      </w:r>
      <w:r w:rsidR="002F751F">
        <w:rPr>
          <w:rFonts w:hint="eastAsia"/>
        </w:rPr>
        <w:t>。</w:t>
      </w:r>
    </w:p>
    <w:p w14:paraId="64EB7C56" w14:textId="77777777" w:rsidR="002A20F7" w:rsidRPr="000E600D" w:rsidRDefault="002A20F7" w:rsidP="001805A2">
      <w:pPr>
        <w:spacing w:beforeLines="50" w:before="156" w:afterLines="50" w:after="156" w:line="400" w:lineRule="exact"/>
        <w:rPr>
          <w:rFonts w:ascii="宋体" w:hAnsi="宋体"/>
          <w:b/>
          <w:szCs w:val="28"/>
        </w:rPr>
      </w:pPr>
      <w:r w:rsidRPr="000E600D">
        <w:rPr>
          <w:rFonts w:ascii="宋体" w:hAnsi="宋体" w:hint="eastAsia"/>
          <w:b/>
          <w:szCs w:val="28"/>
        </w:rPr>
        <w:t>[实</w:t>
      </w:r>
      <w:r w:rsidRPr="000E600D">
        <w:rPr>
          <w:rFonts w:ascii="宋体" w:hAnsi="宋体"/>
          <w:b/>
          <w:szCs w:val="28"/>
        </w:rPr>
        <w:t>验</w:t>
      </w:r>
      <w:r w:rsidRPr="000E600D">
        <w:rPr>
          <w:rFonts w:ascii="宋体" w:hAnsi="宋体" w:hint="eastAsia"/>
          <w:b/>
          <w:szCs w:val="28"/>
        </w:rPr>
        <w:t>对象与</w:t>
      </w:r>
      <w:r w:rsidRPr="000E600D">
        <w:rPr>
          <w:rFonts w:ascii="宋体" w:hAnsi="宋体"/>
          <w:b/>
          <w:szCs w:val="28"/>
        </w:rPr>
        <w:t>器材</w:t>
      </w:r>
      <w:r w:rsidRPr="000E600D">
        <w:rPr>
          <w:rFonts w:ascii="宋体" w:hAnsi="宋体" w:hint="eastAsia"/>
          <w:b/>
          <w:szCs w:val="28"/>
        </w:rPr>
        <w:t>]</w:t>
      </w:r>
    </w:p>
    <w:p w14:paraId="422CF3DF" w14:textId="32079FE6" w:rsidR="002638D1" w:rsidRDefault="002A20F7" w:rsidP="001805A2">
      <w:pPr>
        <w:spacing w:line="400" w:lineRule="exact"/>
        <w:ind w:firstLineChars="200" w:firstLine="420"/>
      </w:pPr>
      <w:r>
        <w:rPr>
          <w:rFonts w:hint="eastAsia"/>
        </w:rPr>
        <w:t>受试者（</w:t>
      </w:r>
      <w:r w:rsidR="002638D1">
        <w:rPr>
          <w:rFonts w:hint="eastAsia"/>
        </w:rPr>
        <w:t>人</w:t>
      </w:r>
      <w:r>
        <w:rPr>
          <w:rFonts w:hint="eastAsia"/>
        </w:rPr>
        <w:t>）</w:t>
      </w:r>
      <w:r w:rsidR="00341E04">
        <w:rPr>
          <w:rFonts w:hint="eastAsia"/>
        </w:rPr>
        <w:t>、脑电帽、</w:t>
      </w:r>
      <w:r w:rsidR="002638D1">
        <w:t>圆盘电极（可采用</w:t>
      </w:r>
      <w:r w:rsidR="002638D1">
        <w:t>Ag-AgCl</w:t>
      </w:r>
      <w:r w:rsidR="002638D1">
        <w:t>心电监护电极）</w:t>
      </w:r>
      <w:r w:rsidR="00341E04">
        <w:rPr>
          <w:rFonts w:hint="eastAsia"/>
        </w:rPr>
        <w:t>、</w:t>
      </w:r>
      <w:r w:rsidR="002638D1">
        <w:t>RM6240</w:t>
      </w:r>
      <w:r w:rsidR="00341E04">
        <w:rPr>
          <w:rFonts w:hint="eastAsia"/>
        </w:rPr>
        <w:t>E</w:t>
      </w:r>
      <w:r w:rsidR="002638D1">
        <w:t>人体生</w:t>
      </w:r>
      <w:r w:rsidR="002638D1">
        <w:lastRenderedPageBreak/>
        <w:t>理实验系统</w:t>
      </w:r>
      <w:r w:rsidR="00341E04">
        <w:rPr>
          <w:rFonts w:hint="eastAsia"/>
        </w:rPr>
        <w:t>、</w:t>
      </w:r>
      <w:r w:rsidR="002638D1">
        <w:t>消毒用酒精棉球</w:t>
      </w:r>
      <w:r w:rsidR="00341E04">
        <w:rPr>
          <w:rFonts w:hint="eastAsia"/>
        </w:rPr>
        <w:t>、电极糊或生理盐水、手电</w:t>
      </w:r>
      <w:r w:rsidR="00E42FF3">
        <w:rPr>
          <w:rFonts w:hint="eastAsia"/>
        </w:rPr>
        <w:t>。</w:t>
      </w:r>
    </w:p>
    <w:p w14:paraId="0F89F15D" w14:textId="77777777" w:rsidR="00A47820" w:rsidRPr="000E600D" w:rsidRDefault="00A47820" w:rsidP="001805A2">
      <w:pPr>
        <w:spacing w:beforeLines="50" w:before="156" w:afterLines="50" w:after="156" w:line="400" w:lineRule="exact"/>
        <w:rPr>
          <w:rFonts w:ascii="宋体" w:hAnsi="宋体"/>
          <w:b/>
          <w:szCs w:val="28"/>
        </w:rPr>
      </w:pPr>
      <w:r w:rsidRPr="000E600D">
        <w:rPr>
          <w:rFonts w:ascii="宋体" w:hAnsi="宋体" w:hint="eastAsia"/>
          <w:b/>
          <w:szCs w:val="28"/>
        </w:rPr>
        <w:t>[</w:t>
      </w:r>
      <w:r w:rsidRPr="000E600D">
        <w:rPr>
          <w:rFonts w:ascii="宋体" w:hAnsi="宋体"/>
          <w:b/>
          <w:szCs w:val="28"/>
        </w:rPr>
        <w:t>实验</w:t>
      </w:r>
      <w:r w:rsidRPr="000E600D">
        <w:rPr>
          <w:rFonts w:ascii="宋体" w:hAnsi="宋体" w:hint="eastAsia"/>
          <w:b/>
          <w:szCs w:val="28"/>
        </w:rPr>
        <w:t>方法与</w:t>
      </w:r>
      <w:r w:rsidRPr="000E600D">
        <w:rPr>
          <w:rFonts w:ascii="宋体" w:hAnsi="宋体"/>
          <w:b/>
          <w:szCs w:val="28"/>
        </w:rPr>
        <w:t>步骤</w:t>
      </w:r>
      <w:r w:rsidRPr="000E600D">
        <w:rPr>
          <w:rFonts w:ascii="宋体" w:hAnsi="宋体" w:hint="eastAsia"/>
          <w:b/>
          <w:szCs w:val="28"/>
        </w:rPr>
        <w:t>]</w:t>
      </w:r>
      <w:r w:rsidRPr="000E600D">
        <w:rPr>
          <w:rFonts w:ascii="宋体" w:hAnsi="宋体"/>
          <w:b/>
          <w:szCs w:val="28"/>
        </w:rPr>
        <w:t></w:t>
      </w:r>
    </w:p>
    <w:p w14:paraId="22660E8D" w14:textId="77777777" w:rsidR="00E42FF3" w:rsidRDefault="00A47820" w:rsidP="001805A2">
      <w:pPr>
        <w:spacing w:line="400" w:lineRule="exact"/>
      </w:pPr>
      <w:r>
        <w:t xml:space="preserve">1. </w:t>
      </w:r>
      <w:r w:rsidR="002638D1">
        <w:t>仪器连接和参数设置</w:t>
      </w:r>
    </w:p>
    <w:p w14:paraId="2CF482C4" w14:textId="0AF63543" w:rsidR="002638D1" w:rsidRDefault="00E1085C" w:rsidP="00E42FF3">
      <w:pPr>
        <w:spacing w:line="400" w:lineRule="exact"/>
        <w:ind w:firstLineChars="200" w:firstLine="420"/>
      </w:pPr>
      <w:r>
        <w:t>将引导</w:t>
      </w:r>
      <w:r>
        <w:rPr>
          <w:rFonts w:hint="eastAsia"/>
        </w:rPr>
        <w:t>线</w:t>
      </w:r>
      <w:r w:rsidR="001D37BD">
        <w:rPr>
          <w:rFonts w:hint="eastAsia"/>
        </w:rPr>
        <w:t>数据端</w:t>
      </w:r>
      <w:r w:rsidR="002638D1">
        <w:t>插入</w:t>
      </w:r>
      <w:r w:rsidR="002638D1">
        <w:t>RM6240</w:t>
      </w:r>
      <w:r w:rsidR="00DA746C">
        <w:rPr>
          <w:rFonts w:hint="eastAsia"/>
        </w:rPr>
        <w:t>E</w:t>
      </w:r>
      <w:r w:rsidR="002638D1">
        <w:t>人体生理实验系统的</w:t>
      </w:r>
      <w:r w:rsidR="002638D1">
        <w:t>1</w:t>
      </w:r>
      <w:r w:rsidR="002638D1">
        <w:t>通道。启动</w:t>
      </w:r>
      <w:r w:rsidR="002638D1">
        <w:t>RM6240</w:t>
      </w:r>
      <w:r w:rsidR="001D37BD">
        <w:rPr>
          <w:rFonts w:hint="eastAsia"/>
        </w:rPr>
        <w:t>E</w:t>
      </w:r>
      <w:r w:rsidR="002638D1">
        <w:t>人体生理实验系统，</w:t>
      </w:r>
      <w:r w:rsidR="005C5731">
        <w:rPr>
          <w:rFonts w:hint="eastAsia"/>
        </w:rPr>
        <w:t>设定</w:t>
      </w:r>
      <w:r w:rsidR="005C5731">
        <w:t xml:space="preserve"> </w:t>
      </w:r>
      <w:r w:rsidR="002638D1">
        <w:t>1</w:t>
      </w:r>
      <w:r w:rsidR="002638D1">
        <w:t>通道模式</w:t>
      </w:r>
      <w:r w:rsidR="005C5731">
        <w:rPr>
          <w:rFonts w:hint="eastAsia"/>
        </w:rPr>
        <w:t>为</w:t>
      </w:r>
      <w:r w:rsidR="005C5731">
        <w:t xml:space="preserve"> </w:t>
      </w:r>
      <w:r w:rsidR="002638D1">
        <w:t>“</w:t>
      </w:r>
      <w:r w:rsidR="002638D1">
        <w:t>生物电</w:t>
      </w:r>
      <w:r w:rsidR="002638D1">
        <w:t>”</w:t>
      </w:r>
      <w:r w:rsidR="002638D1">
        <w:t>，时间常数为</w:t>
      </w:r>
      <w:r w:rsidR="002638D1">
        <w:t>0.02</w:t>
      </w:r>
      <w:r w:rsidR="001D37BD">
        <w:t xml:space="preserve"> </w:t>
      </w:r>
      <w:r w:rsidR="002638D1">
        <w:t>s</w:t>
      </w:r>
      <w:r w:rsidR="002638D1">
        <w:t>，滤波频率</w:t>
      </w:r>
      <w:r w:rsidR="002638D1">
        <w:t>30</w:t>
      </w:r>
      <w:r w:rsidR="002638D1">
        <w:t>～</w:t>
      </w:r>
      <w:r w:rsidR="002638D1">
        <w:t>100</w:t>
      </w:r>
      <w:r w:rsidR="001D37BD">
        <w:t xml:space="preserve"> </w:t>
      </w:r>
      <w:r w:rsidR="002638D1">
        <w:t>Hz</w:t>
      </w:r>
      <w:r w:rsidR="002638D1">
        <w:t>，灵敏度</w:t>
      </w:r>
      <w:r w:rsidR="002638D1">
        <w:t>100</w:t>
      </w:r>
      <w:r w:rsidR="001D37BD">
        <w:t xml:space="preserve"> </w:t>
      </w:r>
      <w:r w:rsidR="002638D1">
        <w:t>μV</w:t>
      </w:r>
      <w:r w:rsidR="002638D1">
        <w:t>，采样频率</w:t>
      </w:r>
      <w:r w:rsidR="002638D1">
        <w:t>1</w:t>
      </w:r>
      <w:r w:rsidR="001D37BD">
        <w:t xml:space="preserve"> </w:t>
      </w:r>
      <w:r w:rsidR="002638D1">
        <w:t>KHz</w:t>
      </w:r>
      <w:r w:rsidR="002638D1">
        <w:t>，扫描速度</w:t>
      </w:r>
      <w:r w:rsidR="002638D1">
        <w:t>400</w:t>
      </w:r>
      <w:r w:rsidR="001D37BD">
        <w:t xml:space="preserve"> </w:t>
      </w:r>
      <w:r w:rsidR="002638D1">
        <w:t>ms</w:t>
      </w:r>
      <w:r w:rsidR="002638D1">
        <w:t>。</w:t>
      </w:r>
    </w:p>
    <w:p w14:paraId="008E8DBA" w14:textId="77777777" w:rsidR="00E42FF3" w:rsidRDefault="002638D1" w:rsidP="001805A2">
      <w:pPr>
        <w:spacing w:line="400" w:lineRule="exact"/>
      </w:pPr>
      <w:r>
        <w:t>2</w:t>
      </w:r>
      <w:r>
        <w:t>．电极的安放</w:t>
      </w:r>
    </w:p>
    <w:p w14:paraId="0EFA5063" w14:textId="2B268A26" w:rsidR="002638D1" w:rsidRDefault="002638D1" w:rsidP="00E42FF3">
      <w:pPr>
        <w:spacing w:line="400" w:lineRule="exact"/>
        <w:ind w:firstLineChars="200" w:firstLine="420"/>
      </w:pPr>
      <w:r>
        <w:t>受试者</w:t>
      </w:r>
      <w:r w:rsidR="001D37BD">
        <w:rPr>
          <w:rFonts w:hint="eastAsia"/>
        </w:rPr>
        <w:t>呈舒适坐姿，保持清醒、放松</w:t>
      </w:r>
      <w:r>
        <w:t>。用酒精</w:t>
      </w:r>
      <w:r w:rsidR="008C1168">
        <w:rPr>
          <w:rFonts w:hint="eastAsia"/>
        </w:rPr>
        <w:t>棉球</w:t>
      </w:r>
      <w:r>
        <w:t>分别擦净左右额前近发际区</w:t>
      </w:r>
      <w:r w:rsidR="008C1168">
        <w:rPr>
          <w:rFonts w:hint="eastAsia"/>
        </w:rPr>
        <w:t>、耳垂</w:t>
      </w:r>
      <w:r w:rsidR="008C1168">
        <w:t>及前臂的一小块皮肤处，</w:t>
      </w:r>
      <w:r w:rsidR="00E1085C">
        <w:rPr>
          <w:rFonts w:hint="eastAsia"/>
        </w:rPr>
        <w:t>并涂以</w:t>
      </w:r>
      <w:r w:rsidR="008C1168">
        <w:rPr>
          <w:rFonts w:hint="eastAsia"/>
        </w:rPr>
        <w:t>电极糊或生理盐水</w:t>
      </w:r>
      <w:r>
        <w:t>，然后</w:t>
      </w:r>
      <w:r w:rsidR="00E1085C">
        <w:rPr>
          <w:rFonts w:hint="eastAsia"/>
        </w:rPr>
        <w:t>将</w:t>
      </w:r>
      <w:r>
        <w:t>一次性</w:t>
      </w:r>
      <w:r w:rsidR="008C1168">
        <w:rPr>
          <w:rFonts w:hint="eastAsia"/>
        </w:rPr>
        <w:t>盘状</w:t>
      </w:r>
      <w:r>
        <w:t>电极</w:t>
      </w:r>
      <w:r w:rsidR="00E1085C">
        <w:rPr>
          <w:rFonts w:hint="eastAsia"/>
        </w:rPr>
        <w:t>放置于相应部位</w:t>
      </w:r>
      <w:r>
        <w:t>，</w:t>
      </w:r>
      <w:r w:rsidR="00E1085C">
        <w:rPr>
          <w:rFonts w:hint="eastAsia"/>
        </w:rPr>
        <w:t>头部电极用脑电帽固定，小臂电极可以用心电肢体夹固定。</w:t>
      </w:r>
      <w:r w:rsidR="0088556B">
        <w:rPr>
          <w:rFonts w:hint="eastAsia"/>
        </w:rPr>
        <w:t>引导线</w:t>
      </w:r>
      <w:r>
        <w:t>的正</w:t>
      </w:r>
      <w:r w:rsidR="0088556B">
        <w:rPr>
          <w:rFonts w:hint="eastAsia"/>
        </w:rPr>
        <w:t>、</w:t>
      </w:r>
      <w:r>
        <w:t>负极</w:t>
      </w:r>
      <w:r w:rsidR="0088556B">
        <w:rPr>
          <w:rFonts w:hint="eastAsia"/>
        </w:rPr>
        <w:t>分别</w:t>
      </w:r>
      <w:r w:rsidR="0088556B">
        <w:t>连接在</w:t>
      </w:r>
      <w:r>
        <w:t>额前电极</w:t>
      </w:r>
      <w:r w:rsidR="0088556B">
        <w:rPr>
          <w:rFonts w:hint="eastAsia"/>
        </w:rPr>
        <w:t>和耳垂电极</w:t>
      </w:r>
      <w:r>
        <w:t>上，接地端连接前臂皮肤处。</w:t>
      </w:r>
    </w:p>
    <w:p w14:paraId="67363277" w14:textId="76D47BDC" w:rsidR="002638D1" w:rsidRDefault="00A47820" w:rsidP="001805A2">
      <w:pPr>
        <w:spacing w:line="400" w:lineRule="exact"/>
      </w:pPr>
      <w:r>
        <w:rPr>
          <w:rFonts w:hint="eastAsia"/>
        </w:rPr>
        <w:t>3</w:t>
      </w:r>
      <w:r>
        <w:t xml:space="preserve">. </w:t>
      </w:r>
      <w:r w:rsidR="002638D1">
        <w:t>实验观察</w:t>
      </w:r>
    </w:p>
    <w:p w14:paraId="526B201E" w14:textId="3ACE6FB0" w:rsidR="00D22EFB" w:rsidRDefault="00E42FF3" w:rsidP="001805A2">
      <w:pPr>
        <w:spacing w:line="400" w:lineRule="exact"/>
      </w:pPr>
      <w:r>
        <w:rPr>
          <w:rFonts w:hint="eastAsia"/>
        </w:rPr>
        <w:t>（</w:t>
      </w:r>
      <w:r w:rsidR="002638D1">
        <w:t>1</w:t>
      </w:r>
      <w:r w:rsidR="00A47820">
        <w:rPr>
          <w:rFonts w:hint="eastAsia"/>
        </w:rPr>
        <w:t>）</w:t>
      </w:r>
      <w:r w:rsidR="002638D1">
        <w:t xml:space="preserve"> α</w:t>
      </w:r>
      <w:r w:rsidR="002638D1">
        <w:t>波记录</w:t>
      </w:r>
      <w:r w:rsidR="002638D1">
        <w:t xml:space="preserve">  </w:t>
      </w:r>
    </w:p>
    <w:p w14:paraId="253AE73C" w14:textId="08EEF64A" w:rsidR="002638D1" w:rsidRDefault="002638D1" w:rsidP="001805A2">
      <w:pPr>
        <w:spacing w:line="400" w:lineRule="exact"/>
        <w:ind w:firstLineChars="200" w:firstLine="420"/>
      </w:pPr>
      <w:r>
        <w:t>令受试者全身肌肉，尤其是头颈部肌肉放松、闭目、不思考问题，观察一段脑电变化，波形比较稳定后，注意识别</w:t>
      </w:r>
      <w:r>
        <w:t>α</w:t>
      </w:r>
      <w:r>
        <w:t>波及其节律的出现。</w:t>
      </w:r>
    </w:p>
    <w:p w14:paraId="3BB57358" w14:textId="2EE8AB7A" w:rsidR="002638D1" w:rsidRDefault="00E42FF3" w:rsidP="001805A2">
      <w:pPr>
        <w:spacing w:line="400" w:lineRule="exact"/>
      </w:pPr>
      <w:r>
        <w:rPr>
          <w:rFonts w:hint="eastAsia"/>
        </w:rPr>
        <w:t>（</w:t>
      </w:r>
      <w:r w:rsidR="002638D1">
        <w:t>2</w:t>
      </w:r>
      <w:r w:rsidR="00A47820">
        <w:rPr>
          <w:rFonts w:hint="eastAsia"/>
        </w:rPr>
        <w:t>）</w:t>
      </w:r>
      <w:r w:rsidR="002638D1">
        <w:t xml:space="preserve"> α</w:t>
      </w:r>
      <w:r w:rsidR="002638D1">
        <w:t>阻断</w:t>
      </w:r>
      <w:r w:rsidR="002638D1">
        <w:t>”</w:t>
      </w:r>
      <w:r w:rsidR="002638D1">
        <w:t>现象的观察</w:t>
      </w:r>
    </w:p>
    <w:p w14:paraId="72B4C521" w14:textId="63A193BC" w:rsidR="002638D1" w:rsidRDefault="002638D1" w:rsidP="001805A2">
      <w:pPr>
        <w:spacing w:line="400" w:lineRule="exact"/>
      </w:pPr>
      <w:r>
        <w:t>1</w:t>
      </w:r>
      <w:r>
        <w:t>）</w:t>
      </w:r>
      <w:r w:rsidR="001E395D">
        <w:rPr>
          <w:rFonts w:hint="eastAsia"/>
        </w:rPr>
        <w:t>受</w:t>
      </w:r>
      <w:r>
        <w:t>试者保持安静、闭眼观察</w:t>
      </w:r>
      <w:r>
        <w:t>α</w:t>
      </w:r>
      <w:r>
        <w:t>波，然后令其睁眼约</w:t>
      </w:r>
      <w:r>
        <w:t>2</w:t>
      </w:r>
      <w:r>
        <w:t>～</w:t>
      </w:r>
      <w:r>
        <w:t>15s</w:t>
      </w:r>
      <w:r>
        <w:t>，再令其闭眼，反复观察</w:t>
      </w:r>
      <w:r>
        <w:t>α</w:t>
      </w:r>
      <w:r>
        <w:t>波阻断现象。</w:t>
      </w:r>
    </w:p>
    <w:p w14:paraId="1BFB87FD" w14:textId="48AD9260" w:rsidR="002638D1" w:rsidRDefault="002638D1" w:rsidP="001805A2">
      <w:pPr>
        <w:spacing w:line="400" w:lineRule="exact"/>
      </w:pPr>
      <w:r>
        <w:t>2</w:t>
      </w:r>
      <w:r>
        <w:t>）</w:t>
      </w:r>
      <w:r w:rsidR="001E395D">
        <w:rPr>
          <w:rFonts w:hint="eastAsia"/>
        </w:rPr>
        <w:t>受</w:t>
      </w:r>
      <w:r>
        <w:t>试者保持安静、闭眼情况下观察</w:t>
      </w:r>
      <w:r>
        <w:t>α</w:t>
      </w:r>
      <w:r>
        <w:t>波，然后与其交谈，或问其简单的问题让其心算后回答，或用声音、闪光等刺激，观察是否</w:t>
      </w:r>
      <w:r>
        <w:t>α</w:t>
      </w:r>
      <w:r>
        <w:t>波阻断现象。</w:t>
      </w:r>
    </w:p>
    <w:p w14:paraId="66561438" w14:textId="77777777" w:rsidR="002638D1" w:rsidRDefault="002638D1" w:rsidP="001805A2">
      <w:pPr>
        <w:spacing w:line="400" w:lineRule="exact"/>
      </w:pPr>
      <w:r>
        <w:rPr>
          <w:rFonts w:hint="eastAsia"/>
        </w:rPr>
        <w:t>注意：由于脑电图的个体差异较大，正常人也有以β节律为主者。如观察不到α节律，应更换受试者。</w:t>
      </w:r>
    </w:p>
    <w:p w14:paraId="1F0D5192" w14:textId="77777777" w:rsidR="00E42FF3" w:rsidRDefault="00A47820" w:rsidP="001805A2">
      <w:pPr>
        <w:spacing w:line="400" w:lineRule="exact"/>
      </w:pPr>
      <w:r>
        <w:t xml:space="preserve">4. </w:t>
      </w:r>
      <w:r w:rsidR="002638D1">
        <w:t>结果</w:t>
      </w:r>
      <w:r w:rsidR="005C5731">
        <w:rPr>
          <w:rFonts w:hint="eastAsia"/>
        </w:rPr>
        <w:t>与讨论</w:t>
      </w:r>
    </w:p>
    <w:p w14:paraId="77C1610A" w14:textId="19850494" w:rsidR="002638D1" w:rsidRDefault="002638D1" w:rsidP="00E42FF3">
      <w:pPr>
        <w:spacing w:line="400" w:lineRule="exact"/>
        <w:ind w:firstLineChars="200" w:firstLine="420"/>
      </w:pPr>
      <w:r>
        <w:rPr>
          <w:rFonts w:hint="eastAsia"/>
        </w:rPr>
        <w:t>测定α波和β波的振幅和频率</w:t>
      </w:r>
      <w:r w:rsidR="00A47820">
        <w:rPr>
          <w:rFonts w:hint="eastAsia"/>
        </w:rPr>
        <w:t>，</w:t>
      </w:r>
      <w:r>
        <w:rPr>
          <w:rFonts w:hint="eastAsia"/>
        </w:rPr>
        <w:t>测定闪光刺激开始到α波向快波移行为止的时间。</w:t>
      </w:r>
      <w:r w:rsidR="005C5731">
        <w:rPr>
          <w:rFonts w:hint="eastAsia"/>
        </w:rPr>
        <w:t>分析</w:t>
      </w:r>
      <w:r>
        <w:t>讨论</w:t>
      </w:r>
      <w:r>
        <w:rPr>
          <w:rFonts w:hint="eastAsia"/>
        </w:rPr>
        <w:t>脑电波形成和α波阻断机制。</w:t>
      </w:r>
    </w:p>
    <w:p w14:paraId="67E03965" w14:textId="54C4907C" w:rsidR="00C9349B" w:rsidRPr="000E600D" w:rsidRDefault="00C9349B" w:rsidP="001805A2">
      <w:pPr>
        <w:spacing w:beforeLines="50" w:before="156" w:afterLines="50" w:after="156" w:line="400" w:lineRule="exact"/>
        <w:rPr>
          <w:rFonts w:ascii="宋体" w:hAnsi="宋体"/>
          <w:b/>
          <w:szCs w:val="28"/>
        </w:rPr>
      </w:pPr>
      <w:r w:rsidRPr="000E600D">
        <w:rPr>
          <w:rFonts w:ascii="宋体" w:hAnsi="宋体" w:hint="eastAsia"/>
          <w:b/>
          <w:szCs w:val="28"/>
        </w:rPr>
        <w:t>[</w:t>
      </w:r>
      <w:r w:rsidRPr="000E600D">
        <w:rPr>
          <w:rFonts w:ascii="宋体" w:hAnsi="宋体"/>
          <w:b/>
          <w:szCs w:val="28"/>
        </w:rPr>
        <w:t>注意事项</w:t>
      </w:r>
      <w:r w:rsidRPr="000E600D">
        <w:rPr>
          <w:rFonts w:ascii="宋体" w:hAnsi="宋体" w:hint="eastAsia"/>
          <w:b/>
          <w:szCs w:val="28"/>
        </w:rPr>
        <w:t>]</w:t>
      </w:r>
    </w:p>
    <w:p w14:paraId="22DA34A4" w14:textId="77777777" w:rsidR="002638D1" w:rsidRDefault="002638D1" w:rsidP="001805A2">
      <w:pPr>
        <w:spacing w:line="400" w:lineRule="exact"/>
      </w:pPr>
      <w:r>
        <w:t>1</w:t>
      </w:r>
      <w:r>
        <w:t>．引导电极应与皮肤保持良好接触。实验最好在屏蔽室内进行，以减少干扰。</w:t>
      </w:r>
    </w:p>
    <w:p w14:paraId="2822389E" w14:textId="77777777" w:rsidR="002638D1" w:rsidRDefault="002638D1" w:rsidP="001805A2">
      <w:pPr>
        <w:spacing w:line="400" w:lineRule="exact"/>
      </w:pPr>
      <w:r>
        <w:t>2</w:t>
      </w:r>
      <w:r>
        <w:t>．若受试者比较紧张，可先与其交谈，待其放松后再进行。室内环境应保持安静，光线不宜过强。</w:t>
      </w:r>
    </w:p>
    <w:p w14:paraId="43E2D25A" w14:textId="015C99CF" w:rsidR="002638D1" w:rsidRDefault="002638D1" w:rsidP="001805A2">
      <w:pPr>
        <w:spacing w:line="400" w:lineRule="exact"/>
      </w:pPr>
      <w:r>
        <w:t>3</w:t>
      </w:r>
      <w:r>
        <w:t>．如有肌电干扰，</w:t>
      </w:r>
      <w:r w:rsidR="005809FA">
        <w:rPr>
          <w:rFonts w:hint="eastAsia"/>
        </w:rPr>
        <w:t>可让受试</w:t>
      </w:r>
      <w:r>
        <w:t>者</w:t>
      </w:r>
      <w:r w:rsidR="005809FA">
        <w:t>均匀</w:t>
      </w:r>
      <w:r>
        <w:t>呼吸，放松肌肉，停止眨眼、咀嚼或吞咽等动作。</w:t>
      </w:r>
    </w:p>
    <w:p w14:paraId="68615D10" w14:textId="77777777" w:rsidR="00C9349B" w:rsidRPr="000E600D" w:rsidRDefault="00C9349B" w:rsidP="001805A2">
      <w:pPr>
        <w:spacing w:beforeLines="50" w:before="156" w:afterLines="50" w:after="156" w:line="400" w:lineRule="exact"/>
        <w:rPr>
          <w:rFonts w:ascii="宋体" w:hAnsi="宋体"/>
          <w:b/>
          <w:szCs w:val="28"/>
        </w:rPr>
      </w:pPr>
      <w:r w:rsidRPr="000E600D">
        <w:rPr>
          <w:rFonts w:ascii="宋体" w:hAnsi="宋体" w:hint="eastAsia"/>
          <w:b/>
          <w:szCs w:val="28"/>
        </w:rPr>
        <w:t>[创新与探索]</w:t>
      </w:r>
    </w:p>
    <w:p w14:paraId="1E7046E8" w14:textId="77777777" w:rsidR="002638D1" w:rsidRDefault="002638D1" w:rsidP="001805A2">
      <w:pPr>
        <w:spacing w:line="400" w:lineRule="exact"/>
      </w:pPr>
      <w:r>
        <w:t>1</w:t>
      </w:r>
      <w:r>
        <w:t>．脑电波形成的机制是什么？</w:t>
      </w:r>
      <w:r>
        <w:t xml:space="preserve"> </w:t>
      </w:r>
    </w:p>
    <w:p w14:paraId="545CE276" w14:textId="019EB4A2" w:rsidR="002638D1" w:rsidRDefault="002638D1" w:rsidP="001805A2">
      <w:pPr>
        <w:spacing w:line="400" w:lineRule="exact"/>
      </w:pPr>
      <w:r>
        <w:lastRenderedPageBreak/>
        <w:t>2</w:t>
      </w:r>
      <w:r>
        <w:t>．如何认别</w:t>
      </w:r>
      <w:r>
        <w:t>α-</w:t>
      </w:r>
      <w:r>
        <w:t>节律与</w:t>
      </w:r>
      <w:r>
        <w:t>α</w:t>
      </w:r>
      <w:r>
        <w:t>波阻断？</w:t>
      </w:r>
      <w:r>
        <w:t>α</w:t>
      </w:r>
      <w:r>
        <w:t>波有什么特点？与其余波形如何区分？</w:t>
      </w:r>
    </w:p>
    <w:p w14:paraId="40846585" w14:textId="323781C6" w:rsidR="00B663E0" w:rsidRDefault="00B663E0" w:rsidP="001805A2">
      <w:pPr>
        <w:spacing w:line="400" w:lineRule="exact"/>
      </w:pPr>
    </w:p>
    <w:p w14:paraId="167A61CC" w14:textId="77777777" w:rsidR="00B663E0" w:rsidRDefault="00B663E0" w:rsidP="001805A2">
      <w:pPr>
        <w:spacing w:line="400" w:lineRule="exact"/>
      </w:pPr>
    </w:p>
    <w:p w14:paraId="618EE2F4" w14:textId="0596B4B2" w:rsidR="005D620B" w:rsidRPr="0093483F" w:rsidRDefault="005D620B" w:rsidP="001805A2">
      <w:pPr>
        <w:spacing w:line="400" w:lineRule="exact"/>
        <w:jc w:val="center"/>
        <w:rPr>
          <w:rFonts w:ascii="楷体_GB2312" w:eastAsia="楷体_GB2312"/>
          <w:bCs/>
          <w:sz w:val="28"/>
          <w:szCs w:val="32"/>
        </w:rPr>
      </w:pPr>
      <w:r w:rsidRPr="0093483F">
        <w:rPr>
          <w:rFonts w:ascii="楷体_GB2312" w:eastAsia="楷体_GB2312" w:hint="eastAsia"/>
          <w:bCs/>
          <w:sz w:val="28"/>
          <w:szCs w:val="32"/>
        </w:rPr>
        <w:t>实验</w:t>
      </w:r>
      <w:r>
        <w:rPr>
          <w:rFonts w:ascii="楷体_GB2312" w:eastAsia="楷体_GB2312"/>
          <w:bCs/>
          <w:sz w:val="28"/>
          <w:szCs w:val="32"/>
        </w:rPr>
        <w:t>1</w:t>
      </w:r>
      <w:r w:rsidR="00B663E0">
        <w:rPr>
          <w:rFonts w:ascii="楷体_GB2312" w:eastAsia="楷体_GB2312"/>
          <w:bCs/>
          <w:sz w:val="28"/>
          <w:szCs w:val="32"/>
        </w:rPr>
        <w:t>9</w:t>
      </w:r>
      <w:r w:rsidRPr="0093483F">
        <w:rPr>
          <w:rFonts w:ascii="楷体_GB2312" w:eastAsia="楷体_GB2312"/>
          <w:bCs/>
          <w:sz w:val="28"/>
          <w:szCs w:val="32"/>
        </w:rPr>
        <w:t xml:space="preserve">  </w:t>
      </w:r>
      <w:r w:rsidRPr="0093483F">
        <w:rPr>
          <w:rFonts w:ascii="楷体_GB2312" w:eastAsia="楷体_GB2312" w:hint="eastAsia"/>
          <w:bCs/>
          <w:sz w:val="28"/>
          <w:szCs w:val="32"/>
        </w:rPr>
        <w:t>人体反应时测定</w:t>
      </w:r>
    </w:p>
    <w:p w14:paraId="41A58587" w14:textId="77777777" w:rsidR="005D620B" w:rsidRPr="000E600D" w:rsidRDefault="005D620B" w:rsidP="001805A2">
      <w:pPr>
        <w:spacing w:beforeLines="50" w:before="156" w:afterLines="50" w:after="156" w:line="400" w:lineRule="exact"/>
        <w:rPr>
          <w:rFonts w:ascii="宋体" w:hAnsi="宋体"/>
          <w:b/>
          <w:szCs w:val="28"/>
        </w:rPr>
      </w:pPr>
      <w:r w:rsidRPr="000E600D">
        <w:rPr>
          <w:rFonts w:ascii="宋体" w:hAnsi="宋体" w:hint="eastAsia"/>
          <w:b/>
          <w:szCs w:val="28"/>
        </w:rPr>
        <w:t>[实验</w:t>
      </w:r>
      <w:r w:rsidRPr="000E600D">
        <w:rPr>
          <w:rFonts w:ascii="宋体" w:hAnsi="宋体"/>
          <w:b/>
          <w:szCs w:val="28"/>
        </w:rPr>
        <w:t>目的</w:t>
      </w:r>
      <w:r w:rsidRPr="000E600D">
        <w:rPr>
          <w:rFonts w:ascii="宋体" w:hAnsi="宋体" w:hint="eastAsia"/>
          <w:b/>
          <w:szCs w:val="28"/>
        </w:rPr>
        <w:t>与要求]</w:t>
      </w:r>
    </w:p>
    <w:p w14:paraId="0600728C" w14:textId="764C5489" w:rsidR="005D620B" w:rsidRPr="000567B4" w:rsidRDefault="005D620B" w:rsidP="001805A2">
      <w:pPr>
        <w:pStyle w:val="a8"/>
        <w:numPr>
          <w:ilvl w:val="0"/>
          <w:numId w:val="12"/>
        </w:numPr>
        <w:adjustRightInd w:val="0"/>
        <w:snapToGrid w:val="0"/>
        <w:spacing w:line="400" w:lineRule="exact"/>
        <w:ind w:firstLineChars="0"/>
        <w:rPr>
          <w:rFonts w:ascii="宋体" w:hAnsi="宋体"/>
          <w:szCs w:val="20"/>
        </w:rPr>
      </w:pPr>
      <w:r w:rsidRPr="000567B4">
        <w:rPr>
          <w:rFonts w:ascii="宋体" w:hAnsi="宋体" w:hint="eastAsia"/>
          <w:szCs w:val="20"/>
        </w:rPr>
        <w:t>学习视觉与听觉简单反应时的测定方法</w:t>
      </w:r>
      <w:r w:rsidR="007141A1">
        <w:rPr>
          <w:rFonts w:ascii="宋体" w:hAnsi="宋体" w:hint="eastAsia"/>
          <w:szCs w:val="20"/>
        </w:rPr>
        <w:t>。</w:t>
      </w:r>
    </w:p>
    <w:p w14:paraId="5A372AEB" w14:textId="6954091F" w:rsidR="005D620B" w:rsidRPr="000567B4" w:rsidRDefault="005D620B" w:rsidP="001805A2">
      <w:pPr>
        <w:pStyle w:val="a8"/>
        <w:numPr>
          <w:ilvl w:val="0"/>
          <w:numId w:val="12"/>
        </w:numPr>
        <w:adjustRightInd w:val="0"/>
        <w:snapToGrid w:val="0"/>
        <w:spacing w:line="400" w:lineRule="exact"/>
        <w:ind w:firstLineChars="0"/>
        <w:rPr>
          <w:rFonts w:ascii="宋体" w:hAnsi="宋体"/>
          <w:szCs w:val="20"/>
        </w:rPr>
      </w:pPr>
      <w:r w:rsidRPr="000567B4">
        <w:rPr>
          <w:rFonts w:ascii="宋体" w:hAnsi="宋体" w:hint="eastAsia"/>
          <w:szCs w:val="20"/>
        </w:rPr>
        <w:t>比较两种简单反应时的差别</w:t>
      </w:r>
      <w:r w:rsidR="007141A1">
        <w:rPr>
          <w:rFonts w:ascii="宋体" w:hAnsi="宋体" w:hint="eastAsia"/>
          <w:szCs w:val="20"/>
        </w:rPr>
        <w:t>。</w:t>
      </w:r>
    </w:p>
    <w:p w14:paraId="11764CD8" w14:textId="57EEE61E" w:rsidR="005D620B" w:rsidRPr="000567B4" w:rsidRDefault="005D620B" w:rsidP="001805A2">
      <w:pPr>
        <w:pStyle w:val="a8"/>
        <w:numPr>
          <w:ilvl w:val="0"/>
          <w:numId w:val="12"/>
        </w:numPr>
        <w:adjustRightInd w:val="0"/>
        <w:snapToGrid w:val="0"/>
        <w:spacing w:line="400" w:lineRule="exact"/>
        <w:ind w:firstLineChars="0"/>
        <w:rPr>
          <w:rFonts w:ascii="宋体" w:hAnsi="宋体"/>
          <w:szCs w:val="20"/>
        </w:rPr>
      </w:pPr>
      <w:r w:rsidRPr="000567B4">
        <w:rPr>
          <w:rFonts w:ascii="宋体" w:hAnsi="宋体" w:hint="eastAsia"/>
          <w:szCs w:val="20"/>
        </w:rPr>
        <w:t>学习测定视觉辨别反应时的方法</w:t>
      </w:r>
      <w:r w:rsidR="007141A1">
        <w:rPr>
          <w:rFonts w:ascii="宋体" w:hAnsi="宋体" w:hint="eastAsia"/>
          <w:szCs w:val="20"/>
        </w:rPr>
        <w:t>。</w:t>
      </w:r>
    </w:p>
    <w:p w14:paraId="026EBB49" w14:textId="02FEF068" w:rsidR="005D620B" w:rsidRPr="000567B4" w:rsidRDefault="005D620B" w:rsidP="001805A2">
      <w:pPr>
        <w:pStyle w:val="a8"/>
        <w:numPr>
          <w:ilvl w:val="0"/>
          <w:numId w:val="12"/>
        </w:numPr>
        <w:adjustRightInd w:val="0"/>
        <w:snapToGrid w:val="0"/>
        <w:spacing w:line="400" w:lineRule="exact"/>
        <w:ind w:firstLineChars="0"/>
        <w:rPr>
          <w:rFonts w:ascii="宋体" w:hAnsi="宋体"/>
        </w:rPr>
      </w:pPr>
      <w:r w:rsidRPr="000567B4">
        <w:rPr>
          <w:rFonts w:ascii="宋体" w:hAnsi="宋体" w:hint="eastAsia"/>
          <w:szCs w:val="20"/>
        </w:rPr>
        <w:t>了解辨别反应时不同于简单反应时的特点</w:t>
      </w:r>
      <w:r w:rsidR="007141A1">
        <w:rPr>
          <w:rFonts w:ascii="宋体" w:hAnsi="宋体" w:hint="eastAsia"/>
          <w:szCs w:val="20"/>
        </w:rPr>
        <w:t>。</w:t>
      </w:r>
    </w:p>
    <w:p w14:paraId="6D139790" w14:textId="77777777" w:rsidR="005D620B" w:rsidRPr="000E600D" w:rsidRDefault="005D620B" w:rsidP="001805A2">
      <w:pPr>
        <w:spacing w:beforeLines="50" w:before="156" w:afterLines="50" w:after="156" w:line="400" w:lineRule="exact"/>
        <w:rPr>
          <w:rFonts w:ascii="宋体" w:hAnsi="宋体"/>
          <w:b/>
          <w:szCs w:val="28"/>
        </w:rPr>
      </w:pPr>
      <w:r w:rsidRPr="000E600D">
        <w:rPr>
          <w:rFonts w:ascii="宋体" w:hAnsi="宋体" w:hint="eastAsia"/>
          <w:b/>
          <w:szCs w:val="28"/>
        </w:rPr>
        <w:t>[</w:t>
      </w:r>
      <w:r w:rsidRPr="000E600D">
        <w:rPr>
          <w:rFonts w:ascii="宋体" w:hAnsi="宋体"/>
          <w:b/>
          <w:szCs w:val="28"/>
        </w:rPr>
        <w:t>实验原理</w:t>
      </w:r>
      <w:r w:rsidRPr="000E600D">
        <w:rPr>
          <w:rFonts w:ascii="宋体" w:hAnsi="宋体" w:hint="eastAsia"/>
          <w:b/>
          <w:szCs w:val="28"/>
        </w:rPr>
        <w:t>]</w:t>
      </w:r>
    </w:p>
    <w:p w14:paraId="23AA6A6D" w14:textId="77777777" w:rsidR="005D620B" w:rsidRDefault="005D620B" w:rsidP="001805A2">
      <w:pPr>
        <w:pStyle w:val="a3"/>
        <w:adjustRightInd w:val="0"/>
        <w:snapToGrid w:val="0"/>
        <w:spacing w:before="0" w:beforeAutospacing="0" w:after="0" w:afterAutospacing="0" w:line="400" w:lineRule="exact"/>
        <w:jc w:val="both"/>
        <w:rPr>
          <w:sz w:val="21"/>
          <w:szCs w:val="21"/>
        </w:rPr>
      </w:pPr>
      <w:r w:rsidRPr="008465EF">
        <w:rPr>
          <w:sz w:val="21"/>
          <w:szCs w:val="21"/>
        </w:rPr>
        <w:t></w:t>
      </w:r>
      <w:r>
        <w:rPr>
          <w:rFonts w:hint="eastAsia"/>
          <w:sz w:val="21"/>
          <w:szCs w:val="21"/>
        </w:rPr>
        <w:t>反应时</w:t>
      </w:r>
      <w:r w:rsidRPr="008465EF">
        <w:rPr>
          <w:rFonts w:hint="eastAsia"/>
          <w:sz w:val="21"/>
          <w:szCs w:val="21"/>
        </w:rPr>
        <w:t>又称反应潜伏期，指个体从接受刺激作用到开始做出外部反应之间的时间间隔。反应时受多种因素的影响，如刺激的种类、强度及个体的练习程度、适应水平、定势、动机和情绪等。</w:t>
      </w:r>
    </w:p>
    <w:p w14:paraId="5BC18C6C" w14:textId="358D7300" w:rsidR="005D620B" w:rsidRDefault="005D620B" w:rsidP="001805A2">
      <w:pPr>
        <w:pStyle w:val="a3"/>
        <w:adjustRightInd w:val="0"/>
        <w:snapToGrid w:val="0"/>
        <w:spacing w:before="0" w:beforeAutospacing="0" w:after="0" w:afterAutospacing="0" w:line="400" w:lineRule="exact"/>
        <w:ind w:firstLineChars="200" w:firstLine="420"/>
        <w:jc w:val="both"/>
        <w:rPr>
          <w:sz w:val="21"/>
          <w:szCs w:val="21"/>
        </w:rPr>
      </w:pPr>
      <w:r w:rsidRPr="008465EF">
        <w:rPr>
          <w:rFonts w:hint="eastAsia"/>
          <w:sz w:val="21"/>
          <w:szCs w:val="21"/>
        </w:rPr>
        <w:t>反应时分为简单反应时、选择反应时和辨别反应时三种类型。简单反应时是指一个单一简单刺激（如光、声音）与受试者做出单一反应（按下电键或放开电键）之间的最小的延迟时间。不同感官的反应时不同，说明反应时间与所刺激的感觉通路有关。如视觉对光的反应时间长于听觉对声音的反应时间。选择反应时</w:t>
      </w:r>
      <w:r>
        <w:rPr>
          <w:rFonts w:hint="eastAsia"/>
          <w:sz w:val="21"/>
          <w:szCs w:val="21"/>
        </w:rPr>
        <w:t>指</w:t>
      </w:r>
      <w:r w:rsidRPr="008465EF">
        <w:rPr>
          <w:rFonts w:hint="eastAsia"/>
          <w:sz w:val="21"/>
          <w:szCs w:val="21"/>
        </w:rPr>
        <w:t>有两个（或多于两个）刺激和两个（或多于两个）反应。每个刺激都有自己独特的反应。从多个可能出现的刺激中，选择某一刺激的出现到做出正确反应的时间。辨别反应时也有两个（或多于两个）刺激</w:t>
      </w:r>
      <w:r>
        <w:rPr>
          <w:rFonts w:hint="eastAsia"/>
          <w:sz w:val="21"/>
          <w:szCs w:val="21"/>
        </w:rPr>
        <w:t>，</w:t>
      </w:r>
      <w:r w:rsidR="00021408">
        <w:rPr>
          <w:rFonts w:hint="eastAsia"/>
          <w:sz w:val="21"/>
          <w:szCs w:val="21"/>
        </w:rPr>
        <w:t>但只有一个单一反应，</w:t>
      </w:r>
      <w:r w:rsidRPr="008465EF">
        <w:rPr>
          <w:rFonts w:hint="eastAsia"/>
          <w:sz w:val="21"/>
          <w:szCs w:val="21"/>
        </w:rPr>
        <w:t>经过辨别对某一特定刺激做出正确反应的时间。</w:t>
      </w:r>
    </w:p>
    <w:p w14:paraId="2B34E73F" w14:textId="77777777" w:rsidR="005D620B" w:rsidRDefault="005D620B" w:rsidP="001805A2">
      <w:pPr>
        <w:pStyle w:val="a3"/>
        <w:adjustRightInd w:val="0"/>
        <w:snapToGrid w:val="0"/>
        <w:spacing w:before="0" w:beforeAutospacing="0" w:after="0" w:afterAutospacing="0" w:line="400" w:lineRule="exact"/>
        <w:ind w:firstLineChars="200" w:firstLine="420"/>
        <w:jc w:val="both"/>
        <w:rPr>
          <w:sz w:val="21"/>
          <w:szCs w:val="21"/>
        </w:rPr>
      </w:pPr>
      <w:r w:rsidRPr="00AF1342">
        <w:rPr>
          <w:rFonts w:hint="eastAsia"/>
          <w:sz w:val="21"/>
          <w:szCs w:val="21"/>
        </w:rPr>
        <w:t>反应时是心理学中最常用的反应变量之一。任何心理活动都需要一定时间。因此，几乎所有的心理学研究都可以应用反应时的原理和方法。使用反应时作为指标的实验研究，对研究和解决心理学理论问题和生活世界问题有很强的实际应用价值。如运动员起跑反应时的检测，驾驶员反应时的检测。</w:t>
      </w:r>
    </w:p>
    <w:p w14:paraId="279837D3" w14:textId="77777777" w:rsidR="005D620B" w:rsidRPr="000E600D" w:rsidRDefault="005D620B" w:rsidP="001805A2">
      <w:pPr>
        <w:spacing w:beforeLines="50" w:before="156" w:afterLines="50" w:after="156" w:line="400" w:lineRule="exact"/>
        <w:rPr>
          <w:rFonts w:ascii="宋体" w:hAnsi="宋体"/>
          <w:b/>
          <w:szCs w:val="28"/>
        </w:rPr>
      </w:pPr>
      <w:r w:rsidRPr="000E600D">
        <w:rPr>
          <w:rFonts w:ascii="宋体" w:hAnsi="宋体" w:hint="eastAsia"/>
          <w:b/>
          <w:szCs w:val="28"/>
        </w:rPr>
        <w:t>[实</w:t>
      </w:r>
      <w:r w:rsidRPr="000E600D">
        <w:rPr>
          <w:rFonts w:ascii="宋体" w:hAnsi="宋体"/>
          <w:b/>
          <w:szCs w:val="28"/>
        </w:rPr>
        <w:t>验</w:t>
      </w:r>
      <w:r w:rsidRPr="000E600D">
        <w:rPr>
          <w:rFonts w:ascii="宋体" w:hAnsi="宋体" w:hint="eastAsia"/>
          <w:b/>
          <w:szCs w:val="28"/>
        </w:rPr>
        <w:t>对象与</w:t>
      </w:r>
      <w:r w:rsidRPr="000E600D">
        <w:rPr>
          <w:rFonts w:ascii="宋体" w:hAnsi="宋体"/>
          <w:b/>
          <w:szCs w:val="28"/>
        </w:rPr>
        <w:t>器材</w:t>
      </w:r>
      <w:r w:rsidRPr="000E600D">
        <w:rPr>
          <w:rFonts w:ascii="宋体" w:hAnsi="宋体" w:hint="eastAsia"/>
          <w:b/>
          <w:szCs w:val="28"/>
        </w:rPr>
        <w:t>]</w:t>
      </w:r>
    </w:p>
    <w:p w14:paraId="15A26EA0" w14:textId="0F1E030F" w:rsidR="005D620B" w:rsidRPr="00AF1342" w:rsidRDefault="005D620B" w:rsidP="001805A2">
      <w:pPr>
        <w:pStyle w:val="a3"/>
        <w:adjustRightInd w:val="0"/>
        <w:snapToGrid w:val="0"/>
        <w:spacing w:before="0" w:beforeAutospacing="0" w:after="0" w:afterAutospacing="0" w:line="400" w:lineRule="exact"/>
        <w:ind w:firstLineChars="200" w:firstLine="420"/>
        <w:jc w:val="both"/>
        <w:rPr>
          <w:sz w:val="21"/>
          <w:szCs w:val="21"/>
        </w:rPr>
      </w:pPr>
      <w:r w:rsidRPr="00AF1342">
        <w:rPr>
          <w:rFonts w:hint="eastAsia"/>
          <w:sz w:val="21"/>
          <w:szCs w:val="21"/>
        </w:rPr>
        <w:t>受试者（人）、RM6240E型多道生理信号采集处理系统、简单反应时测定装置、辨别反应时测定装置、</w:t>
      </w:r>
      <w:r w:rsidR="00C80664">
        <w:rPr>
          <w:rFonts w:hint="eastAsia"/>
          <w:sz w:val="21"/>
          <w:szCs w:val="21"/>
        </w:rPr>
        <w:t>隔音</w:t>
      </w:r>
      <w:r w:rsidRPr="00AF1342">
        <w:rPr>
          <w:rFonts w:hint="eastAsia"/>
          <w:sz w:val="21"/>
          <w:szCs w:val="21"/>
        </w:rPr>
        <w:t>耳塞</w:t>
      </w:r>
      <w:r w:rsidR="00C80664">
        <w:rPr>
          <w:rFonts w:hint="eastAsia"/>
          <w:sz w:val="21"/>
          <w:szCs w:val="21"/>
        </w:rPr>
        <w:t>。</w:t>
      </w:r>
    </w:p>
    <w:p w14:paraId="137AA2DB" w14:textId="77777777" w:rsidR="005D620B" w:rsidRPr="000E600D" w:rsidRDefault="005D620B" w:rsidP="001805A2">
      <w:pPr>
        <w:spacing w:beforeLines="50" w:before="156" w:afterLines="50" w:after="156" w:line="400" w:lineRule="exact"/>
        <w:rPr>
          <w:rFonts w:ascii="宋体" w:hAnsi="宋体"/>
          <w:b/>
          <w:szCs w:val="28"/>
        </w:rPr>
      </w:pPr>
      <w:r w:rsidRPr="000E600D">
        <w:rPr>
          <w:rFonts w:ascii="宋体" w:hAnsi="宋体" w:hint="eastAsia"/>
          <w:b/>
          <w:szCs w:val="28"/>
        </w:rPr>
        <w:t>[</w:t>
      </w:r>
      <w:r w:rsidRPr="000E600D">
        <w:rPr>
          <w:rFonts w:ascii="宋体" w:hAnsi="宋体"/>
          <w:b/>
          <w:szCs w:val="28"/>
        </w:rPr>
        <w:t>实验</w:t>
      </w:r>
      <w:r w:rsidRPr="000E600D">
        <w:rPr>
          <w:rFonts w:ascii="宋体" w:hAnsi="宋体" w:hint="eastAsia"/>
          <w:b/>
          <w:szCs w:val="28"/>
        </w:rPr>
        <w:t>方法与</w:t>
      </w:r>
      <w:r w:rsidRPr="000E600D">
        <w:rPr>
          <w:rFonts w:ascii="宋体" w:hAnsi="宋体"/>
          <w:b/>
          <w:szCs w:val="28"/>
        </w:rPr>
        <w:t>步骤</w:t>
      </w:r>
      <w:r w:rsidRPr="000E600D">
        <w:rPr>
          <w:rFonts w:ascii="宋体" w:hAnsi="宋体" w:hint="eastAsia"/>
          <w:b/>
          <w:szCs w:val="28"/>
        </w:rPr>
        <w:t>]</w:t>
      </w:r>
      <w:r w:rsidRPr="000E600D">
        <w:rPr>
          <w:rFonts w:ascii="宋体" w:hAnsi="宋体"/>
          <w:b/>
          <w:szCs w:val="28"/>
        </w:rPr>
        <w:t></w:t>
      </w:r>
    </w:p>
    <w:p w14:paraId="62C65DE9" w14:textId="6E2BB9EB" w:rsidR="005D620B" w:rsidRPr="008F129E" w:rsidRDefault="00C80664" w:rsidP="001805A2">
      <w:pPr>
        <w:pStyle w:val="a3"/>
        <w:numPr>
          <w:ilvl w:val="0"/>
          <w:numId w:val="13"/>
        </w:numPr>
        <w:adjustRightInd w:val="0"/>
        <w:snapToGrid w:val="0"/>
        <w:spacing w:before="0" w:beforeAutospacing="0" w:after="0" w:afterAutospacing="0" w:line="400" w:lineRule="exact"/>
        <w:jc w:val="both"/>
        <w:rPr>
          <w:sz w:val="21"/>
          <w:szCs w:val="20"/>
        </w:rPr>
      </w:pPr>
      <w:r>
        <w:rPr>
          <w:rFonts w:hint="eastAsia"/>
          <w:sz w:val="21"/>
          <w:szCs w:val="20"/>
        </w:rPr>
        <w:t>简单反应时的测定</w:t>
      </w:r>
    </w:p>
    <w:p w14:paraId="6F0D8FE1" w14:textId="7ADDD2C1" w:rsidR="005D620B" w:rsidRDefault="005D620B" w:rsidP="001805A2">
      <w:pPr>
        <w:pStyle w:val="a3"/>
        <w:adjustRightInd w:val="0"/>
        <w:snapToGrid w:val="0"/>
        <w:spacing w:before="0" w:beforeAutospacing="0" w:after="0" w:afterAutospacing="0" w:line="400" w:lineRule="exact"/>
        <w:ind w:firstLineChars="200" w:firstLine="420"/>
        <w:jc w:val="both"/>
        <w:rPr>
          <w:sz w:val="21"/>
          <w:szCs w:val="20"/>
        </w:rPr>
      </w:pPr>
      <w:r w:rsidRPr="008F129E">
        <w:rPr>
          <w:rFonts w:hint="eastAsia"/>
          <w:sz w:val="21"/>
          <w:szCs w:val="20"/>
        </w:rPr>
        <w:lastRenderedPageBreak/>
        <w:t>接通</w:t>
      </w:r>
      <w:r w:rsidR="00C80664">
        <w:rPr>
          <w:rFonts w:hint="eastAsia"/>
          <w:sz w:val="21"/>
          <w:szCs w:val="20"/>
        </w:rPr>
        <w:t>记录系统</w:t>
      </w:r>
      <w:r w:rsidRPr="008F129E">
        <w:rPr>
          <w:rFonts w:hint="eastAsia"/>
          <w:sz w:val="21"/>
          <w:szCs w:val="20"/>
        </w:rPr>
        <w:t>电源，反应时刺激器接</w:t>
      </w:r>
      <w:r w:rsidR="00C80664" w:rsidRPr="008F129E">
        <w:rPr>
          <w:rFonts w:hint="eastAsia"/>
          <w:sz w:val="21"/>
          <w:szCs w:val="20"/>
        </w:rPr>
        <w:t>1</w:t>
      </w:r>
      <w:r w:rsidRPr="008F129E">
        <w:rPr>
          <w:rFonts w:hint="eastAsia"/>
          <w:sz w:val="21"/>
          <w:szCs w:val="20"/>
        </w:rPr>
        <w:t>通道，主控（检查者）和被测（受试者）控制器分别与反应时刺激器相连。检查者拨动信号发生开关，在光或声刺激呈现的同时，计时器立即进行计时。受试者按压控制器按钮，停止计时。</w:t>
      </w:r>
    </w:p>
    <w:p w14:paraId="76559B94" w14:textId="1B61C0D4" w:rsidR="005D620B" w:rsidRDefault="005D620B" w:rsidP="001805A2">
      <w:pPr>
        <w:pStyle w:val="a3"/>
        <w:adjustRightInd w:val="0"/>
        <w:snapToGrid w:val="0"/>
        <w:spacing w:before="0" w:beforeAutospacing="0" w:after="0" w:afterAutospacing="0" w:line="400" w:lineRule="exact"/>
        <w:ind w:firstLineChars="200" w:firstLine="420"/>
        <w:jc w:val="both"/>
        <w:rPr>
          <w:sz w:val="21"/>
          <w:szCs w:val="21"/>
        </w:rPr>
      </w:pPr>
      <w:r w:rsidRPr="008F129E">
        <w:rPr>
          <w:rFonts w:hint="eastAsia"/>
          <w:sz w:val="21"/>
          <w:szCs w:val="21"/>
        </w:rPr>
        <w:t>打开软件，选择人体实验</w:t>
      </w:r>
      <w:r w:rsidR="00C80664">
        <w:rPr>
          <w:rFonts w:hint="eastAsia"/>
          <w:sz w:val="21"/>
          <w:szCs w:val="21"/>
        </w:rPr>
        <w:t>→</w:t>
      </w:r>
      <w:r w:rsidRPr="008F129E">
        <w:rPr>
          <w:rFonts w:hint="eastAsia"/>
          <w:sz w:val="21"/>
          <w:szCs w:val="21"/>
        </w:rPr>
        <w:t>人体反应时的测定，在控制界面选择刺激方式。</w:t>
      </w:r>
    </w:p>
    <w:p w14:paraId="4D3E6BE2" w14:textId="77777777" w:rsidR="005D620B" w:rsidRDefault="005D620B" w:rsidP="001805A2">
      <w:pPr>
        <w:pStyle w:val="a3"/>
        <w:adjustRightInd w:val="0"/>
        <w:snapToGrid w:val="0"/>
        <w:spacing w:before="0" w:beforeAutospacing="0" w:after="0" w:afterAutospacing="0" w:line="400" w:lineRule="exact"/>
        <w:ind w:firstLineChars="200" w:firstLine="420"/>
        <w:jc w:val="both"/>
        <w:rPr>
          <w:sz w:val="21"/>
          <w:szCs w:val="21"/>
        </w:rPr>
      </w:pPr>
      <w:r w:rsidRPr="008662FD">
        <w:rPr>
          <w:rFonts w:hint="eastAsia"/>
          <w:sz w:val="21"/>
          <w:szCs w:val="21"/>
        </w:rPr>
        <w:t>练习操作：刺激器放在离受试者1 m 处，受试者以右手食指轻触按键。检查者在发出“预备”口令后约2 s呈现刺激。受试者当感觉到刺激出现时，立即按压按键，计时器停止计时，检查者记下成绩。练习实验可作2~3次。（为防止无关刺激的干扰，检查者和受试者可分隔在两个操作室中进行实验。）</w:t>
      </w:r>
    </w:p>
    <w:p w14:paraId="6EBDA553" w14:textId="524BF2C1" w:rsidR="005D620B" w:rsidRDefault="005D620B" w:rsidP="001805A2">
      <w:pPr>
        <w:pStyle w:val="a3"/>
        <w:adjustRightInd w:val="0"/>
        <w:snapToGrid w:val="0"/>
        <w:spacing w:before="0" w:beforeAutospacing="0" w:after="0" w:afterAutospacing="0" w:line="400" w:lineRule="exact"/>
        <w:ind w:firstLineChars="200" w:firstLine="420"/>
        <w:jc w:val="both"/>
        <w:rPr>
          <w:sz w:val="21"/>
          <w:szCs w:val="21"/>
        </w:rPr>
      </w:pPr>
      <w:r w:rsidRPr="008662FD">
        <w:rPr>
          <w:rFonts w:hint="eastAsia"/>
          <w:sz w:val="21"/>
          <w:szCs w:val="21"/>
        </w:rPr>
        <w:t>实验观察：刺激呈现按“红—长声—短声—绿”方式安排，每单元各作10次，总次数为40次。 为了检查受试者有无超前反应，在每单元的10次实验中插入1次“检查实验”。如受试者发生对“空白刺激”作出反应，检查者根据反馈信号提供的信息宣布该单元实验结果无效，重做10次。做完10次后，休息1 min。</w:t>
      </w:r>
    </w:p>
    <w:p w14:paraId="7C7C5464" w14:textId="77777777" w:rsidR="005D620B" w:rsidRDefault="005D620B" w:rsidP="001805A2">
      <w:pPr>
        <w:pStyle w:val="a3"/>
        <w:adjustRightInd w:val="0"/>
        <w:snapToGrid w:val="0"/>
        <w:spacing w:before="0" w:beforeAutospacing="0" w:after="0" w:afterAutospacing="0" w:line="400" w:lineRule="exact"/>
        <w:ind w:firstLineChars="200" w:firstLine="420"/>
        <w:jc w:val="both"/>
        <w:rPr>
          <w:sz w:val="21"/>
          <w:szCs w:val="21"/>
        </w:rPr>
      </w:pPr>
      <w:r w:rsidRPr="008662FD">
        <w:rPr>
          <w:rFonts w:hint="eastAsia"/>
          <w:sz w:val="21"/>
          <w:szCs w:val="21"/>
        </w:rPr>
        <w:t>一</w:t>
      </w:r>
      <w:r>
        <w:rPr>
          <w:rFonts w:hint="eastAsia"/>
          <w:sz w:val="21"/>
          <w:szCs w:val="21"/>
        </w:rPr>
        <w:t>名</w:t>
      </w:r>
      <w:r w:rsidRPr="008662FD">
        <w:rPr>
          <w:rFonts w:hint="eastAsia"/>
          <w:sz w:val="21"/>
          <w:szCs w:val="21"/>
        </w:rPr>
        <w:t>受试者测完40次后，换另一</w:t>
      </w:r>
      <w:r>
        <w:rPr>
          <w:rFonts w:hint="eastAsia"/>
          <w:sz w:val="21"/>
          <w:szCs w:val="21"/>
        </w:rPr>
        <w:t>名</w:t>
      </w:r>
      <w:r w:rsidRPr="008662FD">
        <w:rPr>
          <w:rFonts w:hint="eastAsia"/>
          <w:sz w:val="21"/>
          <w:szCs w:val="21"/>
        </w:rPr>
        <w:t>受试者进行实验。</w:t>
      </w:r>
    </w:p>
    <w:p w14:paraId="48BE6841" w14:textId="79B99C14" w:rsidR="005D620B" w:rsidRPr="008662FD" w:rsidRDefault="005D620B" w:rsidP="001805A2">
      <w:pPr>
        <w:pStyle w:val="a3"/>
        <w:numPr>
          <w:ilvl w:val="0"/>
          <w:numId w:val="13"/>
        </w:numPr>
        <w:adjustRightInd w:val="0"/>
        <w:snapToGrid w:val="0"/>
        <w:spacing w:before="0" w:beforeAutospacing="0" w:after="0" w:afterAutospacing="0" w:line="400" w:lineRule="exact"/>
        <w:jc w:val="both"/>
        <w:rPr>
          <w:sz w:val="21"/>
          <w:szCs w:val="21"/>
        </w:rPr>
      </w:pPr>
      <w:r w:rsidRPr="008662FD">
        <w:rPr>
          <w:rFonts w:hint="eastAsia"/>
          <w:sz w:val="21"/>
          <w:szCs w:val="21"/>
        </w:rPr>
        <w:t>辨别反应时的测定</w:t>
      </w:r>
    </w:p>
    <w:p w14:paraId="4BB25D0E" w14:textId="661FFCCB" w:rsidR="005D620B" w:rsidRPr="008662FD" w:rsidRDefault="005D620B" w:rsidP="001805A2">
      <w:pPr>
        <w:pStyle w:val="a3"/>
        <w:adjustRightInd w:val="0"/>
        <w:snapToGrid w:val="0"/>
        <w:spacing w:before="0" w:beforeAutospacing="0" w:after="0" w:afterAutospacing="0" w:line="400" w:lineRule="exact"/>
        <w:ind w:firstLineChars="200" w:firstLine="420"/>
        <w:jc w:val="both"/>
        <w:rPr>
          <w:sz w:val="21"/>
          <w:szCs w:val="21"/>
        </w:rPr>
      </w:pPr>
      <w:r w:rsidRPr="008662FD">
        <w:rPr>
          <w:rFonts w:hint="eastAsia"/>
          <w:sz w:val="21"/>
          <w:szCs w:val="21"/>
        </w:rPr>
        <w:t>练习</w:t>
      </w:r>
      <w:r w:rsidR="00F65E30">
        <w:rPr>
          <w:rFonts w:hint="eastAsia"/>
          <w:sz w:val="21"/>
          <w:szCs w:val="21"/>
        </w:rPr>
        <w:t>操作</w:t>
      </w:r>
      <w:r w:rsidRPr="008662FD">
        <w:rPr>
          <w:rFonts w:hint="eastAsia"/>
          <w:sz w:val="21"/>
          <w:szCs w:val="21"/>
        </w:rPr>
        <w:t>：接通仪器。检查者告知受试者将要对“红”或“绿”哪种颜色的光刺激进行检测，然后令受试者用</w:t>
      </w:r>
      <w:r w:rsidR="00F65E30">
        <w:rPr>
          <w:rFonts w:hint="eastAsia"/>
          <w:sz w:val="21"/>
          <w:szCs w:val="21"/>
        </w:rPr>
        <w:t>隔音</w:t>
      </w:r>
      <w:r w:rsidRPr="008662FD">
        <w:rPr>
          <w:rFonts w:hint="eastAsia"/>
          <w:sz w:val="21"/>
          <w:szCs w:val="21"/>
        </w:rPr>
        <w:t>耳塞塞住耳朵，以免听到检查者操作刺激器的声音。检查者随机按下“红”或“绿”光按键，让受试者看到某一特定颜色光时迅速按下反应键。计时器记下时间，练习实验可做4~5次。</w:t>
      </w:r>
    </w:p>
    <w:p w14:paraId="14A8BAF4" w14:textId="37A6A921" w:rsidR="005D620B" w:rsidRPr="008662FD" w:rsidRDefault="005D620B" w:rsidP="001805A2">
      <w:pPr>
        <w:pStyle w:val="a3"/>
        <w:adjustRightInd w:val="0"/>
        <w:snapToGrid w:val="0"/>
        <w:spacing w:before="0" w:beforeAutospacing="0" w:after="0" w:afterAutospacing="0" w:line="400" w:lineRule="exact"/>
        <w:ind w:firstLineChars="200" w:firstLine="420"/>
        <w:jc w:val="both"/>
        <w:rPr>
          <w:sz w:val="21"/>
          <w:szCs w:val="21"/>
        </w:rPr>
      </w:pPr>
      <w:r w:rsidRPr="008662FD">
        <w:rPr>
          <w:rFonts w:hint="eastAsia"/>
          <w:sz w:val="21"/>
          <w:szCs w:val="21"/>
        </w:rPr>
        <w:t>实验观察：两种色光刺激各呈现10次，随机排列。检查者呈现刺激与受试者反应方式同预备实验。如果反应错了，计时器不计时间，检查者根据反馈信号提供信息，安排受试者重做一次。</w:t>
      </w:r>
    </w:p>
    <w:p w14:paraId="2818E674" w14:textId="77777777" w:rsidR="005D620B" w:rsidRDefault="005D620B" w:rsidP="001805A2">
      <w:pPr>
        <w:pStyle w:val="a3"/>
        <w:adjustRightInd w:val="0"/>
        <w:snapToGrid w:val="0"/>
        <w:spacing w:before="0" w:beforeAutospacing="0" w:after="0" w:afterAutospacing="0" w:line="400" w:lineRule="exact"/>
        <w:ind w:firstLineChars="200" w:firstLine="420"/>
        <w:jc w:val="both"/>
        <w:rPr>
          <w:sz w:val="21"/>
          <w:szCs w:val="21"/>
        </w:rPr>
      </w:pPr>
      <w:r w:rsidRPr="008662FD">
        <w:rPr>
          <w:rFonts w:hint="eastAsia"/>
          <w:sz w:val="21"/>
          <w:szCs w:val="21"/>
        </w:rPr>
        <w:t>每</w:t>
      </w:r>
      <w:r>
        <w:rPr>
          <w:rFonts w:hint="eastAsia"/>
          <w:sz w:val="21"/>
          <w:szCs w:val="21"/>
        </w:rPr>
        <w:t>一</w:t>
      </w:r>
      <w:r w:rsidRPr="008662FD">
        <w:rPr>
          <w:rFonts w:hint="eastAsia"/>
          <w:sz w:val="21"/>
          <w:szCs w:val="21"/>
        </w:rPr>
        <w:t>个受试者测试红光和绿光各10次，每做完10次休息1 min，再做另一组实验。</w:t>
      </w:r>
    </w:p>
    <w:p w14:paraId="5E4DB260" w14:textId="60A5A433" w:rsidR="005D620B" w:rsidRPr="00B549DA" w:rsidRDefault="005D620B" w:rsidP="001805A2">
      <w:pPr>
        <w:pStyle w:val="a3"/>
        <w:numPr>
          <w:ilvl w:val="0"/>
          <w:numId w:val="13"/>
        </w:numPr>
        <w:adjustRightInd w:val="0"/>
        <w:snapToGrid w:val="0"/>
        <w:spacing w:before="0" w:beforeAutospacing="0" w:after="0" w:afterAutospacing="0" w:line="400" w:lineRule="exact"/>
        <w:jc w:val="both"/>
        <w:rPr>
          <w:sz w:val="21"/>
          <w:szCs w:val="21"/>
        </w:rPr>
      </w:pPr>
      <w:r>
        <w:rPr>
          <w:rFonts w:hint="eastAsia"/>
          <w:sz w:val="21"/>
          <w:szCs w:val="21"/>
        </w:rPr>
        <w:t>测定结果的</w:t>
      </w:r>
      <w:r w:rsidRPr="00B549DA">
        <w:rPr>
          <w:rFonts w:hint="eastAsia"/>
          <w:sz w:val="21"/>
          <w:szCs w:val="21"/>
        </w:rPr>
        <w:t>处理</w:t>
      </w:r>
    </w:p>
    <w:p w14:paraId="65C0FC97" w14:textId="77777777" w:rsidR="005D620B" w:rsidRPr="00B549DA" w:rsidRDefault="005D620B" w:rsidP="001805A2">
      <w:pPr>
        <w:pStyle w:val="a3"/>
        <w:numPr>
          <w:ilvl w:val="1"/>
          <w:numId w:val="13"/>
        </w:numPr>
        <w:adjustRightInd w:val="0"/>
        <w:snapToGrid w:val="0"/>
        <w:spacing w:before="0" w:beforeAutospacing="0" w:after="0" w:afterAutospacing="0" w:line="400" w:lineRule="exact"/>
        <w:jc w:val="both"/>
        <w:rPr>
          <w:sz w:val="21"/>
          <w:szCs w:val="21"/>
        </w:rPr>
      </w:pPr>
      <w:r w:rsidRPr="00B549DA">
        <w:rPr>
          <w:rFonts w:hint="eastAsia"/>
          <w:sz w:val="21"/>
          <w:szCs w:val="21"/>
        </w:rPr>
        <w:t>计算个人对不同色光的辨别反应时的平均数、标准差。</w:t>
      </w:r>
    </w:p>
    <w:p w14:paraId="37A72664" w14:textId="1ECA429F" w:rsidR="005D620B" w:rsidRPr="00B549DA" w:rsidRDefault="005D620B" w:rsidP="001805A2">
      <w:pPr>
        <w:pStyle w:val="a3"/>
        <w:numPr>
          <w:ilvl w:val="1"/>
          <w:numId w:val="13"/>
        </w:numPr>
        <w:adjustRightInd w:val="0"/>
        <w:snapToGrid w:val="0"/>
        <w:spacing w:before="0" w:beforeAutospacing="0" w:after="0" w:afterAutospacing="0" w:line="400" w:lineRule="exact"/>
        <w:jc w:val="both"/>
        <w:rPr>
          <w:sz w:val="21"/>
          <w:szCs w:val="21"/>
        </w:rPr>
      </w:pPr>
      <w:r w:rsidRPr="00B549DA">
        <w:rPr>
          <w:rFonts w:hint="eastAsia"/>
          <w:sz w:val="21"/>
          <w:szCs w:val="21"/>
        </w:rPr>
        <w:t>计算个人视觉与听觉</w:t>
      </w:r>
      <w:r w:rsidR="00871880">
        <w:rPr>
          <w:rFonts w:hint="eastAsia"/>
          <w:sz w:val="21"/>
          <w:szCs w:val="21"/>
        </w:rPr>
        <w:t>简单</w:t>
      </w:r>
      <w:r w:rsidRPr="00B549DA">
        <w:rPr>
          <w:rFonts w:hint="eastAsia"/>
          <w:sz w:val="21"/>
          <w:szCs w:val="21"/>
        </w:rPr>
        <w:t>反应时的平均值与标准差。</w:t>
      </w:r>
    </w:p>
    <w:p w14:paraId="227895A2" w14:textId="77777777" w:rsidR="005D620B" w:rsidRDefault="005D620B" w:rsidP="001805A2">
      <w:pPr>
        <w:pStyle w:val="a3"/>
        <w:numPr>
          <w:ilvl w:val="1"/>
          <w:numId w:val="13"/>
        </w:numPr>
        <w:adjustRightInd w:val="0"/>
        <w:snapToGrid w:val="0"/>
        <w:spacing w:before="0" w:beforeAutospacing="0" w:after="0" w:afterAutospacing="0" w:line="400" w:lineRule="exact"/>
        <w:jc w:val="both"/>
        <w:rPr>
          <w:sz w:val="21"/>
          <w:szCs w:val="21"/>
        </w:rPr>
      </w:pPr>
      <w:r w:rsidRPr="00B549DA">
        <w:rPr>
          <w:rFonts w:hint="eastAsia"/>
          <w:sz w:val="21"/>
          <w:szCs w:val="21"/>
        </w:rPr>
        <w:t>计算同种刺激的简单反应时和辨别反应时的区别。</w:t>
      </w:r>
    </w:p>
    <w:p w14:paraId="07113063" w14:textId="77777777" w:rsidR="005D620B" w:rsidRPr="000E600D" w:rsidRDefault="005D620B" w:rsidP="001805A2">
      <w:pPr>
        <w:spacing w:beforeLines="50" w:before="156" w:afterLines="50" w:after="156" w:line="400" w:lineRule="exact"/>
        <w:rPr>
          <w:rFonts w:ascii="宋体" w:hAnsi="宋体"/>
          <w:b/>
          <w:szCs w:val="28"/>
        </w:rPr>
      </w:pPr>
      <w:r w:rsidRPr="000E600D">
        <w:rPr>
          <w:rFonts w:ascii="宋体" w:hAnsi="宋体" w:hint="eastAsia"/>
          <w:b/>
          <w:szCs w:val="28"/>
        </w:rPr>
        <w:t>[</w:t>
      </w:r>
      <w:r w:rsidRPr="000E600D">
        <w:rPr>
          <w:rFonts w:ascii="宋体" w:hAnsi="宋体"/>
          <w:b/>
          <w:szCs w:val="28"/>
        </w:rPr>
        <w:t>注意事项</w:t>
      </w:r>
      <w:r w:rsidRPr="000E600D">
        <w:rPr>
          <w:rFonts w:ascii="宋体" w:hAnsi="宋体" w:hint="eastAsia"/>
          <w:b/>
          <w:szCs w:val="28"/>
        </w:rPr>
        <w:t>]</w:t>
      </w:r>
    </w:p>
    <w:p w14:paraId="3979F2D9" w14:textId="77777777" w:rsidR="005D620B" w:rsidRPr="00AA342D" w:rsidRDefault="005D620B" w:rsidP="001805A2">
      <w:pPr>
        <w:pStyle w:val="a3"/>
        <w:adjustRightInd w:val="0"/>
        <w:snapToGrid w:val="0"/>
        <w:spacing w:before="0" w:beforeAutospacing="0" w:after="0" w:afterAutospacing="0" w:line="400" w:lineRule="exact"/>
        <w:jc w:val="both"/>
        <w:rPr>
          <w:sz w:val="21"/>
          <w:szCs w:val="21"/>
        </w:rPr>
      </w:pPr>
      <w:r w:rsidRPr="00AA342D">
        <w:rPr>
          <w:sz w:val="21"/>
          <w:szCs w:val="21"/>
        </w:rPr>
        <w:t>1．</w:t>
      </w:r>
      <w:r w:rsidRPr="00AA342D">
        <w:rPr>
          <w:rFonts w:hint="eastAsia"/>
          <w:sz w:val="21"/>
          <w:szCs w:val="21"/>
        </w:rPr>
        <w:t>检查者与受试者必须认真按照操作要求进行实验。</w:t>
      </w:r>
    </w:p>
    <w:p w14:paraId="1666411B" w14:textId="77777777" w:rsidR="005D620B" w:rsidRPr="00AA342D" w:rsidRDefault="005D620B" w:rsidP="001805A2">
      <w:pPr>
        <w:pStyle w:val="a3"/>
        <w:adjustRightInd w:val="0"/>
        <w:snapToGrid w:val="0"/>
        <w:spacing w:before="0" w:beforeAutospacing="0" w:after="0" w:afterAutospacing="0" w:line="400" w:lineRule="exact"/>
        <w:jc w:val="both"/>
        <w:rPr>
          <w:sz w:val="21"/>
          <w:szCs w:val="21"/>
        </w:rPr>
      </w:pPr>
      <w:r w:rsidRPr="00AA342D">
        <w:rPr>
          <w:rFonts w:hint="eastAsia"/>
          <w:sz w:val="21"/>
          <w:szCs w:val="21"/>
        </w:rPr>
        <w:t>2</w:t>
      </w:r>
      <w:r w:rsidRPr="00AA342D">
        <w:rPr>
          <w:sz w:val="21"/>
          <w:szCs w:val="21"/>
        </w:rPr>
        <w:t xml:space="preserve">. </w:t>
      </w:r>
      <w:r w:rsidRPr="00AA342D">
        <w:rPr>
          <w:rFonts w:hint="eastAsia"/>
          <w:sz w:val="21"/>
          <w:szCs w:val="21"/>
        </w:rPr>
        <w:t>在做辨别反应时实验时，受试者必须根据检查者发出的信号做出相应的反应，不得按照自己的猜测或听到的预告信号做出反应。</w:t>
      </w:r>
    </w:p>
    <w:p w14:paraId="6BDC6D37" w14:textId="77777777" w:rsidR="005D620B" w:rsidRPr="000E600D" w:rsidRDefault="005D620B" w:rsidP="001805A2">
      <w:pPr>
        <w:spacing w:beforeLines="50" w:before="156" w:afterLines="50" w:after="156" w:line="400" w:lineRule="exact"/>
        <w:rPr>
          <w:rFonts w:ascii="宋体" w:hAnsi="宋体"/>
          <w:b/>
          <w:szCs w:val="28"/>
        </w:rPr>
      </w:pPr>
      <w:r w:rsidRPr="000E600D">
        <w:rPr>
          <w:rFonts w:ascii="宋体" w:hAnsi="宋体" w:hint="eastAsia"/>
          <w:b/>
          <w:szCs w:val="28"/>
        </w:rPr>
        <w:t>[创新与探索]</w:t>
      </w:r>
    </w:p>
    <w:p w14:paraId="0256D0F8" w14:textId="77777777" w:rsidR="005D620B" w:rsidRDefault="005D620B" w:rsidP="001805A2">
      <w:pPr>
        <w:pStyle w:val="a3"/>
        <w:adjustRightInd w:val="0"/>
        <w:snapToGrid w:val="0"/>
        <w:spacing w:before="0" w:beforeAutospacing="0" w:after="0" w:afterAutospacing="0" w:line="400" w:lineRule="exact"/>
        <w:jc w:val="both"/>
        <w:rPr>
          <w:sz w:val="21"/>
          <w:szCs w:val="21"/>
        </w:rPr>
      </w:pPr>
      <w:r>
        <w:rPr>
          <w:rFonts w:hint="eastAsia"/>
          <w:sz w:val="21"/>
          <w:szCs w:val="21"/>
        </w:rPr>
        <w:t>1</w:t>
      </w:r>
      <w:r>
        <w:rPr>
          <w:sz w:val="21"/>
          <w:szCs w:val="21"/>
        </w:rPr>
        <w:t xml:space="preserve">. </w:t>
      </w:r>
      <w:r w:rsidRPr="00AA342D">
        <w:rPr>
          <w:rFonts w:hint="eastAsia"/>
          <w:sz w:val="21"/>
          <w:szCs w:val="21"/>
        </w:rPr>
        <w:t>根据实验结果说明视觉与听觉简单反应时的差别及其可能原因。</w:t>
      </w:r>
    </w:p>
    <w:p w14:paraId="579B627B" w14:textId="77777777" w:rsidR="005D620B" w:rsidRDefault="005D620B" w:rsidP="001805A2">
      <w:pPr>
        <w:pStyle w:val="a3"/>
        <w:adjustRightInd w:val="0"/>
        <w:snapToGrid w:val="0"/>
        <w:spacing w:before="0" w:beforeAutospacing="0" w:after="0" w:afterAutospacing="0" w:line="400" w:lineRule="exact"/>
        <w:jc w:val="both"/>
        <w:rPr>
          <w:sz w:val="21"/>
          <w:szCs w:val="21"/>
        </w:rPr>
      </w:pPr>
      <w:r>
        <w:rPr>
          <w:rFonts w:hint="eastAsia"/>
          <w:sz w:val="21"/>
          <w:szCs w:val="21"/>
        </w:rPr>
        <w:t>2</w:t>
      </w:r>
      <w:r>
        <w:rPr>
          <w:sz w:val="21"/>
          <w:szCs w:val="21"/>
        </w:rPr>
        <w:t xml:space="preserve">. </w:t>
      </w:r>
      <w:r w:rsidRPr="00AA342D">
        <w:rPr>
          <w:rFonts w:hint="eastAsia"/>
          <w:sz w:val="21"/>
          <w:szCs w:val="21"/>
        </w:rPr>
        <w:t>根据实验结果说明简单反应时是否受练习的影响。</w:t>
      </w:r>
    </w:p>
    <w:p w14:paraId="35D8F6AC" w14:textId="77777777" w:rsidR="00CD7E86" w:rsidRDefault="005D620B" w:rsidP="001805A2">
      <w:pPr>
        <w:pStyle w:val="a3"/>
        <w:adjustRightInd w:val="0"/>
        <w:snapToGrid w:val="0"/>
        <w:spacing w:before="0" w:beforeAutospacing="0" w:after="0" w:afterAutospacing="0" w:line="400" w:lineRule="exact"/>
        <w:jc w:val="both"/>
        <w:rPr>
          <w:sz w:val="21"/>
          <w:szCs w:val="21"/>
        </w:rPr>
      </w:pPr>
      <w:r>
        <w:rPr>
          <w:sz w:val="21"/>
          <w:szCs w:val="21"/>
        </w:rPr>
        <w:lastRenderedPageBreak/>
        <w:t xml:space="preserve">3. </w:t>
      </w:r>
      <w:r w:rsidRPr="00AA342D">
        <w:rPr>
          <w:rFonts w:hint="eastAsia"/>
          <w:sz w:val="21"/>
          <w:szCs w:val="21"/>
        </w:rPr>
        <w:t>本实验结果是否与前人实验数据一致？原因何在？</w:t>
      </w:r>
    </w:p>
    <w:p w14:paraId="37FB3DB1" w14:textId="6B25614E" w:rsidR="005D620B" w:rsidRDefault="00CD7E86" w:rsidP="001805A2">
      <w:pPr>
        <w:pStyle w:val="a3"/>
        <w:adjustRightInd w:val="0"/>
        <w:snapToGrid w:val="0"/>
        <w:spacing w:before="0" w:beforeAutospacing="0" w:after="0" w:afterAutospacing="0" w:line="400" w:lineRule="exact"/>
        <w:jc w:val="both"/>
        <w:rPr>
          <w:sz w:val="21"/>
          <w:szCs w:val="21"/>
        </w:rPr>
      </w:pPr>
      <w:r>
        <w:rPr>
          <w:rFonts w:hint="eastAsia"/>
          <w:sz w:val="21"/>
          <w:szCs w:val="21"/>
        </w:rPr>
        <w:t>4</w:t>
      </w:r>
      <w:r>
        <w:rPr>
          <w:sz w:val="21"/>
          <w:szCs w:val="21"/>
        </w:rPr>
        <w:t xml:space="preserve">. </w:t>
      </w:r>
      <w:r w:rsidR="005D620B" w:rsidRPr="00AA342D">
        <w:rPr>
          <w:rFonts w:hint="eastAsia"/>
          <w:sz w:val="21"/>
          <w:szCs w:val="21"/>
        </w:rPr>
        <w:t>举例说明反应时实验的实际应用意义。</w:t>
      </w:r>
    </w:p>
    <w:p w14:paraId="3C7A89BD" w14:textId="77777777" w:rsidR="005D620B" w:rsidRDefault="005D620B" w:rsidP="001805A2">
      <w:pPr>
        <w:pStyle w:val="a3"/>
        <w:adjustRightInd w:val="0"/>
        <w:snapToGrid w:val="0"/>
        <w:spacing w:before="0" w:beforeAutospacing="0" w:after="0" w:afterAutospacing="0" w:line="400" w:lineRule="exact"/>
        <w:ind w:firstLineChars="200" w:firstLine="420"/>
        <w:jc w:val="both"/>
        <w:rPr>
          <w:sz w:val="21"/>
          <w:szCs w:val="21"/>
        </w:rPr>
      </w:pPr>
    </w:p>
    <w:p w14:paraId="4402FAB7" w14:textId="77777777" w:rsidR="005D620B" w:rsidRPr="005D620B" w:rsidRDefault="005D620B" w:rsidP="001805A2">
      <w:pPr>
        <w:pStyle w:val="a3"/>
        <w:adjustRightInd w:val="0"/>
        <w:snapToGrid w:val="0"/>
        <w:spacing w:before="0" w:beforeAutospacing="0" w:after="0" w:afterAutospacing="0" w:line="400" w:lineRule="exact"/>
        <w:ind w:firstLineChars="200" w:firstLine="420"/>
        <w:jc w:val="both"/>
        <w:rPr>
          <w:sz w:val="21"/>
          <w:szCs w:val="21"/>
        </w:rPr>
      </w:pPr>
    </w:p>
    <w:p w14:paraId="15AA5333" w14:textId="5D39FECF" w:rsidR="008448C3" w:rsidRPr="00537319" w:rsidRDefault="001E4935" w:rsidP="001805A2">
      <w:pPr>
        <w:spacing w:line="400" w:lineRule="exact"/>
        <w:jc w:val="center"/>
        <w:rPr>
          <w:rFonts w:ascii="楷体_GB2312" w:eastAsia="楷体_GB2312"/>
          <w:bCs/>
          <w:sz w:val="28"/>
          <w:szCs w:val="32"/>
        </w:rPr>
      </w:pPr>
      <w:r>
        <w:rPr>
          <w:rFonts w:ascii="楷体_GB2312" w:eastAsia="楷体_GB2312" w:hint="eastAsia"/>
          <w:bCs/>
          <w:sz w:val="28"/>
          <w:szCs w:val="32"/>
        </w:rPr>
        <w:t>实验</w:t>
      </w:r>
      <w:r w:rsidR="00B663E0">
        <w:rPr>
          <w:rFonts w:ascii="楷体_GB2312" w:eastAsia="楷体_GB2312"/>
          <w:bCs/>
          <w:sz w:val="28"/>
          <w:szCs w:val="32"/>
        </w:rPr>
        <w:t>20</w:t>
      </w:r>
      <w:r>
        <w:rPr>
          <w:rFonts w:ascii="楷体_GB2312" w:eastAsia="楷体_GB2312"/>
          <w:bCs/>
          <w:sz w:val="28"/>
          <w:szCs w:val="32"/>
        </w:rPr>
        <w:t xml:space="preserve">  </w:t>
      </w:r>
      <w:r w:rsidR="008448C3" w:rsidRPr="00F52FDA">
        <w:rPr>
          <w:rFonts w:ascii="楷体_GB2312" w:eastAsia="楷体_GB2312" w:hint="eastAsia"/>
          <w:bCs/>
          <w:sz w:val="28"/>
          <w:szCs w:val="32"/>
        </w:rPr>
        <w:t>盲点的测定</w:t>
      </w:r>
    </w:p>
    <w:p w14:paraId="424680BA" w14:textId="77777777" w:rsidR="008448C3" w:rsidRPr="000E600D" w:rsidRDefault="008448C3" w:rsidP="001805A2">
      <w:pPr>
        <w:spacing w:beforeLines="50" w:before="156" w:afterLines="50" w:after="156" w:line="400" w:lineRule="exact"/>
        <w:rPr>
          <w:rFonts w:ascii="宋体" w:hAnsi="宋体"/>
          <w:b/>
          <w:szCs w:val="28"/>
        </w:rPr>
      </w:pPr>
      <w:r w:rsidRPr="000E600D">
        <w:rPr>
          <w:rFonts w:ascii="宋体" w:hAnsi="宋体" w:hint="eastAsia"/>
          <w:b/>
          <w:szCs w:val="28"/>
        </w:rPr>
        <w:t>[实验目的与要求]</w:t>
      </w:r>
    </w:p>
    <w:p w14:paraId="7540C0E8" w14:textId="38D79AB4" w:rsidR="008448C3" w:rsidRPr="003F50AB" w:rsidRDefault="008448C3" w:rsidP="001805A2">
      <w:pPr>
        <w:spacing w:line="400" w:lineRule="exact"/>
        <w:ind w:firstLineChars="200" w:firstLine="420"/>
      </w:pPr>
      <w:r>
        <w:rPr>
          <w:rFonts w:hint="eastAsia"/>
        </w:rPr>
        <w:t>证明盲点的存在，并计算盲点所在位置和范围。</w:t>
      </w:r>
    </w:p>
    <w:p w14:paraId="0BC0C7BF" w14:textId="4256BC2A" w:rsidR="003F50AB" w:rsidRDefault="003F50AB" w:rsidP="001805A2">
      <w:pPr>
        <w:spacing w:beforeLines="50" w:before="156" w:afterLines="50" w:after="156" w:line="400" w:lineRule="exact"/>
        <w:rPr>
          <w:rFonts w:ascii="宋体" w:hAnsi="宋体"/>
          <w:b/>
          <w:szCs w:val="28"/>
        </w:rPr>
      </w:pPr>
      <w:r w:rsidRPr="00F6672F">
        <w:rPr>
          <w:rFonts w:ascii="宋体" w:hAnsi="宋体" w:hint="eastAsia"/>
          <w:b/>
          <w:szCs w:val="28"/>
        </w:rPr>
        <w:t>[</w:t>
      </w:r>
      <w:r w:rsidRPr="00F6672F">
        <w:rPr>
          <w:rFonts w:ascii="宋体" w:hAnsi="宋体"/>
          <w:b/>
          <w:szCs w:val="28"/>
        </w:rPr>
        <w:t>实验原理</w:t>
      </w:r>
      <w:r w:rsidRPr="00F6672F">
        <w:rPr>
          <w:rFonts w:ascii="宋体" w:hAnsi="宋体" w:hint="eastAsia"/>
          <w:b/>
          <w:szCs w:val="28"/>
        </w:rPr>
        <w:t>]</w:t>
      </w:r>
    </w:p>
    <w:p w14:paraId="147D69C2" w14:textId="7E42CE5D" w:rsidR="003F50AB" w:rsidRPr="00F6672F" w:rsidRDefault="003F50AB" w:rsidP="001805A2">
      <w:pPr>
        <w:spacing w:beforeLines="50" w:before="156" w:afterLines="50" w:after="156" w:line="400" w:lineRule="exact"/>
        <w:ind w:firstLineChars="200" w:firstLine="420"/>
        <w:rPr>
          <w:rFonts w:ascii="宋体" w:hAnsi="宋体"/>
          <w:b/>
          <w:szCs w:val="28"/>
        </w:rPr>
      </w:pPr>
      <w:r w:rsidRPr="00226DF6">
        <w:rPr>
          <w:rFonts w:ascii="宋体" w:hAnsi="宋体" w:hint="eastAsia"/>
          <w:szCs w:val="21"/>
        </w:rPr>
        <w:t>视网膜在视神经离开视网膜的部位（即视神经乳头所在的部位）没有视觉感受细胞，外来光线成像于此不能引起视觉，故称该部位为生理性盲点。由于生理性盲点的存在，所以视野中也存在生理性</w:t>
      </w:r>
      <w:r w:rsidR="00A45049">
        <w:rPr>
          <w:rFonts w:ascii="宋体" w:hAnsi="宋体" w:hint="eastAsia"/>
          <w:szCs w:val="21"/>
        </w:rPr>
        <w:t>盲</w:t>
      </w:r>
      <w:r w:rsidRPr="00226DF6">
        <w:rPr>
          <w:rFonts w:ascii="宋体" w:hAnsi="宋体" w:hint="eastAsia"/>
          <w:szCs w:val="21"/>
        </w:rPr>
        <w:t>点的投射区</w:t>
      </w:r>
      <w:r w:rsidR="004E13F4">
        <w:rPr>
          <w:rFonts w:ascii="宋体" w:hAnsi="宋体" w:hint="eastAsia"/>
          <w:szCs w:val="21"/>
        </w:rPr>
        <w:t>，置于此处的</w:t>
      </w:r>
      <w:r w:rsidRPr="00226DF6">
        <w:rPr>
          <w:rFonts w:ascii="宋体" w:hAnsi="宋体" w:hint="eastAsia"/>
          <w:szCs w:val="21"/>
        </w:rPr>
        <w:t>视标</w:t>
      </w:r>
      <w:r w:rsidR="004E13F4" w:rsidRPr="00226DF6">
        <w:rPr>
          <w:rFonts w:ascii="宋体" w:hAnsi="宋体" w:hint="eastAsia"/>
          <w:szCs w:val="21"/>
        </w:rPr>
        <w:t>完全</w:t>
      </w:r>
      <w:r w:rsidR="004E13F4">
        <w:rPr>
          <w:rFonts w:ascii="宋体" w:hAnsi="宋体" w:hint="eastAsia"/>
          <w:szCs w:val="21"/>
        </w:rPr>
        <w:t>不能被</w:t>
      </w:r>
      <w:r w:rsidR="00A45049">
        <w:rPr>
          <w:rFonts w:ascii="宋体" w:hAnsi="宋体" w:hint="eastAsia"/>
          <w:szCs w:val="21"/>
        </w:rPr>
        <w:t>受试者</w:t>
      </w:r>
      <w:r w:rsidR="004E13F4">
        <w:rPr>
          <w:rFonts w:ascii="宋体" w:hAnsi="宋体" w:hint="eastAsia"/>
          <w:szCs w:val="21"/>
        </w:rPr>
        <w:t>看</w:t>
      </w:r>
      <w:r w:rsidR="004E13F4" w:rsidRPr="00226DF6">
        <w:rPr>
          <w:rFonts w:ascii="宋体" w:hAnsi="宋体" w:hint="eastAsia"/>
          <w:szCs w:val="21"/>
        </w:rPr>
        <w:t>到</w:t>
      </w:r>
      <w:r w:rsidRPr="00226DF6">
        <w:rPr>
          <w:rFonts w:ascii="宋体" w:hAnsi="宋体" w:hint="eastAsia"/>
          <w:szCs w:val="21"/>
        </w:rPr>
        <w:t>。根据物体成像规律，通过测定生理性盲点投射区域的位置和范围，可以依据相似三角形各对应边成正比的定理，计算出生理</w:t>
      </w:r>
      <w:r w:rsidR="005E1A0E">
        <w:rPr>
          <w:rFonts w:ascii="宋体" w:hAnsi="宋体" w:hint="eastAsia"/>
          <w:szCs w:val="21"/>
        </w:rPr>
        <w:t>性</w:t>
      </w:r>
      <w:r w:rsidRPr="00226DF6">
        <w:rPr>
          <w:rFonts w:ascii="宋体" w:hAnsi="宋体" w:hint="eastAsia"/>
          <w:szCs w:val="21"/>
        </w:rPr>
        <w:t>盲点所在的位置和范围。</w:t>
      </w:r>
    </w:p>
    <w:p w14:paraId="7DBB9624" w14:textId="4E9CE474" w:rsidR="003F50AB" w:rsidRDefault="003F50AB" w:rsidP="001805A2">
      <w:pPr>
        <w:spacing w:beforeLines="50" w:before="156" w:afterLines="50" w:after="156" w:line="400" w:lineRule="exact"/>
        <w:rPr>
          <w:rFonts w:ascii="宋体" w:hAnsi="宋体"/>
          <w:b/>
          <w:szCs w:val="28"/>
        </w:rPr>
      </w:pPr>
      <w:bookmarkStart w:id="0" w:name="_Hlk112141450"/>
      <w:r w:rsidRPr="00F6672F">
        <w:rPr>
          <w:rFonts w:ascii="宋体" w:hAnsi="宋体" w:hint="eastAsia"/>
          <w:b/>
          <w:szCs w:val="28"/>
        </w:rPr>
        <w:t>[实</w:t>
      </w:r>
      <w:r w:rsidRPr="00F6672F">
        <w:rPr>
          <w:rFonts w:ascii="宋体" w:hAnsi="宋体"/>
          <w:b/>
          <w:szCs w:val="28"/>
        </w:rPr>
        <w:t>验</w:t>
      </w:r>
      <w:r w:rsidRPr="00F6672F">
        <w:rPr>
          <w:rFonts w:ascii="宋体" w:hAnsi="宋体" w:hint="eastAsia"/>
          <w:b/>
          <w:szCs w:val="28"/>
        </w:rPr>
        <w:t>对象与</w:t>
      </w:r>
      <w:r w:rsidRPr="00F6672F">
        <w:rPr>
          <w:rFonts w:ascii="宋体" w:hAnsi="宋体"/>
          <w:b/>
          <w:szCs w:val="28"/>
        </w:rPr>
        <w:t>器材</w:t>
      </w:r>
      <w:r w:rsidRPr="00F6672F">
        <w:rPr>
          <w:rFonts w:ascii="宋体" w:hAnsi="宋体" w:hint="eastAsia"/>
          <w:b/>
          <w:szCs w:val="28"/>
        </w:rPr>
        <w:t>]</w:t>
      </w:r>
    </w:p>
    <w:p w14:paraId="73F50B55" w14:textId="453F8968" w:rsidR="003F50AB" w:rsidRPr="00F6672F" w:rsidRDefault="003F50AB" w:rsidP="001805A2">
      <w:pPr>
        <w:spacing w:beforeLines="50" w:before="156" w:afterLines="50" w:after="156" w:line="400" w:lineRule="exact"/>
        <w:ind w:firstLineChars="200" w:firstLine="420"/>
        <w:rPr>
          <w:rFonts w:ascii="宋体" w:hAnsi="宋体"/>
          <w:b/>
          <w:szCs w:val="28"/>
        </w:rPr>
      </w:pPr>
      <w:r>
        <w:rPr>
          <w:rFonts w:ascii="宋体" w:hAnsi="宋体" w:hint="eastAsia"/>
          <w:szCs w:val="21"/>
        </w:rPr>
        <w:t>受试者（人）</w:t>
      </w:r>
      <w:r w:rsidR="00B117F0">
        <w:rPr>
          <w:rFonts w:ascii="宋体" w:hAnsi="宋体" w:hint="eastAsia"/>
          <w:szCs w:val="21"/>
        </w:rPr>
        <w:t>、</w:t>
      </w:r>
      <w:r>
        <w:rPr>
          <w:rFonts w:ascii="宋体" w:hAnsi="宋体" w:hint="eastAsia"/>
          <w:szCs w:val="21"/>
        </w:rPr>
        <w:t>白纸</w:t>
      </w:r>
      <w:r w:rsidR="00B117F0">
        <w:rPr>
          <w:rFonts w:ascii="宋体" w:hAnsi="宋体" w:hint="eastAsia"/>
          <w:szCs w:val="21"/>
        </w:rPr>
        <w:t>、</w:t>
      </w:r>
      <w:r w:rsidRPr="0016329E">
        <w:rPr>
          <w:rFonts w:ascii="宋体" w:hAnsi="宋体" w:hint="eastAsia"/>
          <w:szCs w:val="21"/>
        </w:rPr>
        <w:t>铅笔</w:t>
      </w:r>
      <w:r w:rsidR="00B117F0">
        <w:rPr>
          <w:rFonts w:ascii="宋体" w:hAnsi="宋体" w:hint="eastAsia"/>
          <w:szCs w:val="21"/>
        </w:rPr>
        <w:t>、</w:t>
      </w:r>
      <w:r>
        <w:rPr>
          <w:rFonts w:ascii="宋体" w:hAnsi="宋体" w:hint="eastAsia"/>
          <w:szCs w:val="21"/>
        </w:rPr>
        <w:t>尺子</w:t>
      </w:r>
      <w:r w:rsidR="00B117F0">
        <w:rPr>
          <w:rFonts w:ascii="宋体" w:hAnsi="宋体" w:hint="eastAsia"/>
          <w:szCs w:val="21"/>
        </w:rPr>
        <w:t>、</w:t>
      </w:r>
      <w:r>
        <w:rPr>
          <w:rFonts w:ascii="宋体" w:hAnsi="宋体" w:hint="eastAsia"/>
          <w:szCs w:val="21"/>
        </w:rPr>
        <w:t>遮眼板</w:t>
      </w:r>
      <w:r w:rsidR="00B117F0">
        <w:rPr>
          <w:rFonts w:ascii="宋体" w:hAnsi="宋体" w:hint="eastAsia"/>
          <w:szCs w:val="21"/>
        </w:rPr>
        <w:t>、</w:t>
      </w:r>
      <w:r>
        <w:rPr>
          <w:rFonts w:ascii="宋体" w:hAnsi="宋体" w:hint="eastAsia"/>
          <w:szCs w:val="21"/>
        </w:rPr>
        <w:t>白色和黑色的视标</w:t>
      </w:r>
      <w:r w:rsidR="006650A0">
        <w:rPr>
          <w:rFonts w:ascii="宋体" w:hAnsi="宋体" w:hint="eastAsia"/>
          <w:szCs w:val="21"/>
        </w:rPr>
        <w:t>。</w:t>
      </w:r>
    </w:p>
    <w:p w14:paraId="207BF1C8" w14:textId="0A5DE41F" w:rsidR="003F50AB" w:rsidRDefault="003F50AB" w:rsidP="001805A2">
      <w:pPr>
        <w:spacing w:beforeLines="50" w:before="156" w:afterLines="50" w:after="156" w:line="400" w:lineRule="exact"/>
        <w:rPr>
          <w:rFonts w:ascii="宋体" w:hAnsi="宋体"/>
          <w:b/>
          <w:szCs w:val="28"/>
        </w:rPr>
      </w:pPr>
      <w:r w:rsidRPr="00F6672F">
        <w:rPr>
          <w:rFonts w:ascii="宋体" w:hAnsi="宋体" w:hint="eastAsia"/>
          <w:b/>
          <w:szCs w:val="28"/>
        </w:rPr>
        <w:t>[实</w:t>
      </w:r>
      <w:r w:rsidRPr="00F6672F">
        <w:rPr>
          <w:rFonts w:ascii="宋体" w:hAnsi="宋体"/>
          <w:b/>
          <w:szCs w:val="28"/>
        </w:rPr>
        <w:t>验</w:t>
      </w:r>
      <w:r w:rsidRPr="00F6672F">
        <w:rPr>
          <w:rFonts w:ascii="宋体" w:hAnsi="宋体" w:hint="eastAsia"/>
          <w:b/>
          <w:szCs w:val="28"/>
        </w:rPr>
        <w:t>方法与</w:t>
      </w:r>
      <w:r w:rsidRPr="00F6672F">
        <w:rPr>
          <w:rFonts w:ascii="宋体" w:hAnsi="宋体"/>
          <w:b/>
          <w:szCs w:val="28"/>
        </w:rPr>
        <w:t>步骤</w:t>
      </w:r>
      <w:r w:rsidRPr="00F6672F">
        <w:rPr>
          <w:rFonts w:ascii="宋体" w:hAnsi="宋体" w:hint="eastAsia"/>
          <w:b/>
          <w:szCs w:val="28"/>
        </w:rPr>
        <w:t>]</w:t>
      </w:r>
    </w:p>
    <w:p w14:paraId="468F06B8" w14:textId="5D1E1044" w:rsidR="003F7284" w:rsidRPr="000D1684" w:rsidRDefault="003F7284" w:rsidP="001805A2">
      <w:pPr>
        <w:spacing w:line="400" w:lineRule="exact"/>
        <w:rPr>
          <w:rFonts w:ascii="宋体" w:hAnsi="宋体"/>
          <w:szCs w:val="21"/>
        </w:rPr>
      </w:pPr>
      <w:r>
        <w:rPr>
          <w:rFonts w:ascii="宋体" w:hAnsi="宋体"/>
          <w:szCs w:val="21"/>
        </w:rPr>
        <w:t xml:space="preserve">1. </w:t>
      </w:r>
      <w:r>
        <w:rPr>
          <w:rFonts w:ascii="宋体" w:hAnsi="宋体" w:hint="eastAsia"/>
          <w:szCs w:val="21"/>
        </w:rPr>
        <w:t>将白纸贴在墙上</w:t>
      </w:r>
      <w:r w:rsidR="003D3E44">
        <w:rPr>
          <w:rFonts w:ascii="宋体" w:hAnsi="宋体" w:hint="eastAsia"/>
          <w:szCs w:val="21"/>
        </w:rPr>
        <w:t>。</w:t>
      </w:r>
      <w:r>
        <w:rPr>
          <w:rFonts w:ascii="宋体" w:hAnsi="宋体" w:hint="eastAsia"/>
          <w:szCs w:val="21"/>
        </w:rPr>
        <w:t>受试</w:t>
      </w:r>
      <w:bookmarkEnd w:id="0"/>
      <w:r>
        <w:rPr>
          <w:rFonts w:ascii="宋体" w:hAnsi="宋体" w:hint="eastAsia"/>
          <w:szCs w:val="21"/>
        </w:rPr>
        <w:t>者</w:t>
      </w:r>
      <w:r w:rsidR="003D095E">
        <w:rPr>
          <w:rFonts w:ascii="宋体" w:hAnsi="宋体" w:hint="eastAsia"/>
          <w:szCs w:val="21"/>
        </w:rPr>
        <w:t>站</w:t>
      </w:r>
      <w:r>
        <w:rPr>
          <w:rFonts w:ascii="宋体" w:hAnsi="宋体" w:hint="eastAsia"/>
          <w:szCs w:val="21"/>
        </w:rPr>
        <w:t>立于</w:t>
      </w:r>
      <w:r w:rsidRPr="000D1684">
        <w:rPr>
          <w:rFonts w:ascii="宋体" w:hAnsi="宋体" w:hint="eastAsia"/>
          <w:szCs w:val="21"/>
        </w:rPr>
        <w:t>纸前</w:t>
      </w:r>
      <w:smartTag w:uri="urn:schemas-microsoft-com:office:smarttags" w:element="chmetcnv">
        <w:smartTagPr>
          <w:attr w:name="UnitName" w:val="cm"/>
          <w:attr w:name="SourceValue" w:val="50"/>
          <w:attr w:name="HasSpace" w:val="False"/>
          <w:attr w:name="Negative" w:val="False"/>
          <w:attr w:name="NumberType" w:val="1"/>
          <w:attr w:name="TCSC" w:val="0"/>
        </w:smartTagPr>
        <w:r w:rsidRPr="000D1684">
          <w:rPr>
            <w:rFonts w:ascii="宋体" w:hAnsi="宋体" w:hint="eastAsia"/>
            <w:szCs w:val="21"/>
          </w:rPr>
          <w:t>50cm</w:t>
        </w:r>
      </w:smartTag>
      <w:r w:rsidRPr="000D1684">
        <w:rPr>
          <w:rFonts w:ascii="宋体" w:hAnsi="宋体" w:hint="eastAsia"/>
          <w:szCs w:val="21"/>
        </w:rPr>
        <w:t>处，用遮眼板遮住一</w:t>
      </w:r>
      <w:r w:rsidR="003D095E">
        <w:rPr>
          <w:rFonts w:ascii="宋体" w:hAnsi="宋体" w:hint="eastAsia"/>
          <w:szCs w:val="21"/>
        </w:rPr>
        <w:t>只</w:t>
      </w:r>
      <w:r w:rsidRPr="000D1684">
        <w:rPr>
          <w:rFonts w:ascii="宋体" w:hAnsi="宋体" w:hint="eastAsia"/>
          <w:szCs w:val="21"/>
        </w:rPr>
        <w:t>眼，</w:t>
      </w:r>
      <w:r w:rsidR="003D095E">
        <w:rPr>
          <w:rFonts w:ascii="宋体" w:hAnsi="宋体" w:hint="eastAsia"/>
          <w:szCs w:val="21"/>
        </w:rPr>
        <w:t>检查者</w:t>
      </w:r>
      <w:r w:rsidRPr="000D1684">
        <w:rPr>
          <w:rFonts w:ascii="宋体" w:hAnsi="宋体" w:hint="eastAsia"/>
          <w:szCs w:val="21"/>
        </w:rPr>
        <w:t>在白纸上与</w:t>
      </w:r>
      <w:r w:rsidR="003D095E">
        <w:rPr>
          <w:rFonts w:ascii="宋体" w:hAnsi="宋体" w:hint="eastAsia"/>
          <w:szCs w:val="21"/>
        </w:rPr>
        <w:t>受试者</w:t>
      </w:r>
      <w:r w:rsidRPr="000D1684">
        <w:rPr>
          <w:rFonts w:ascii="宋体" w:hAnsi="宋体" w:hint="eastAsia"/>
          <w:szCs w:val="21"/>
        </w:rPr>
        <w:t>另一</w:t>
      </w:r>
      <w:r w:rsidR="003D095E">
        <w:rPr>
          <w:rFonts w:ascii="宋体" w:hAnsi="宋体" w:hint="eastAsia"/>
          <w:szCs w:val="21"/>
        </w:rPr>
        <w:t>只</w:t>
      </w:r>
      <w:r w:rsidRPr="000D1684">
        <w:rPr>
          <w:rFonts w:ascii="宋体" w:hAnsi="宋体" w:hint="eastAsia"/>
          <w:szCs w:val="21"/>
        </w:rPr>
        <w:t>眼相平的地方用铅笔划一</w:t>
      </w:r>
      <w:r w:rsidR="003D095E">
        <w:rPr>
          <w:rFonts w:ascii="宋体" w:hAnsi="宋体" w:hint="eastAsia"/>
          <w:szCs w:val="21"/>
        </w:rPr>
        <w:t>个</w:t>
      </w:r>
      <w:r w:rsidRPr="000D1684">
        <w:rPr>
          <w:rFonts w:ascii="宋体" w:hAnsi="宋体" w:hint="eastAsia"/>
          <w:szCs w:val="21"/>
        </w:rPr>
        <w:t>“＋</w:t>
      </w:r>
      <w:r w:rsidR="003D095E">
        <w:rPr>
          <w:rFonts w:ascii="宋体" w:hAnsi="宋体" w:hint="eastAsia"/>
          <w:szCs w:val="21"/>
        </w:rPr>
        <w:t>”</w:t>
      </w:r>
      <w:r w:rsidRPr="000D1684">
        <w:rPr>
          <w:rFonts w:ascii="宋体" w:hAnsi="宋体" w:hint="eastAsia"/>
          <w:szCs w:val="21"/>
        </w:rPr>
        <w:t>字</w:t>
      </w:r>
      <w:r w:rsidR="003D095E">
        <w:rPr>
          <w:rFonts w:ascii="宋体" w:hAnsi="宋体" w:hint="eastAsia"/>
          <w:szCs w:val="21"/>
        </w:rPr>
        <w:t>标记，</w:t>
      </w:r>
      <w:r w:rsidRPr="000D1684">
        <w:rPr>
          <w:rFonts w:ascii="宋体" w:hAnsi="宋体" w:hint="eastAsia"/>
          <w:szCs w:val="21"/>
        </w:rPr>
        <w:t>令受试者注视</w:t>
      </w:r>
      <w:r w:rsidR="003D3E44">
        <w:rPr>
          <w:rFonts w:ascii="宋体" w:hAnsi="宋体" w:hint="eastAsia"/>
          <w:szCs w:val="21"/>
        </w:rPr>
        <w:t>“</w:t>
      </w:r>
      <w:r w:rsidRPr="000D1684">
        <w:rPr>
          <w:rFonts w:ascii="宋体" w:hAnsi="宋体" w:hint="eastAsia"/>
          <w:szCs w:val="21"/>
        </w:rPr>
        <w:t>＋”字。</w:t>
      </w:r>
      <w:r w:rsidR="003D095E">
        <w:rPr>
          <w:rFonts w:ascii="宋体" w:hAnsi="宋体" w:hint="eastAsia"/>
          <w:szCs w:val="21"/>
        </w:rPr>
        <w:t>检查</w:t>
      </w:r>
      <w:r>
        <w:rPr>
          <w:rFonts w:ascii="宋体" w:hAnsi="宋体" w:hint="eastAsia"/>
          <w:szCs w:val="21"/>
        </w:rPr>
        <w:t>者将视标</w:t>
      </w:r>
      <w:r w:rsidR="003D095E">
        <w:rPr>
          <w:rFonts w:ascii="宋体" w:hAnsi="宋体" w:hint="eastAsia"/>
          <w:szCs w:val="21"/>
        </w:rPr>
        <w:t>（如铅笔尖）</w:t>
      </w:r>
      <w:r>
        <w:rPr>
          <w:rFonts w:ascii="宋体" w:hAnsi="宋体" w:hint="eastAsia"/>
          <w:szCs w:val="21"/>
        </w:rPr>
        <w:t>由“＋”字中心向</w:t>
      </w:r>
      <w:r w:rsidR="003D095E">
        <w:rPr>
          <w:rFonts w:ascii="宋体" w:hAnsi="宋体" w:hint="eastAsia"/>
          <w:szCs w:val="21"/>
        </w:rPr>
        <w:t>受试者</w:t>
      </w:r>
      <w:r w:rsidR="003D3E44">
        <w:rPr>
          <w:rFonts w:ascii="宋体" w:hAnsi="宋体" w:hint="eastAsia"/>
          <w:szCs w:val="21"/>
        </w:rPr>
        <w:t>被测</w:t>
      </w:r>
      <w:r>
        <w:rPr>
          <w:rFonts w:ascii="宋体" w:hAnsi="宋体" w:hint="eastAsia"/>
          <w:szCs w:val="21"/>
        </w:rPr>
        <w:t>眼颞侧缓缓移动。此时受试者被测眼直视</w:t>
      </w:r>
      <w:r w:rsidRPr="000D1684">
        <w:rPr>
          <w:rFonts w:ascii="宋体" w:hAnsi="宋体" w:hint="eastAsia"/>
          <w:szCs w:val="21"/>
        </w:rPr>
        <w:t>前方，不能随视标的移动而移动。当受试者恰好看不见视标时在白纸上标记视标位置。然后将视</w:t>
      </w:r>
      <w:r w:rsidR="003D095E">
        <w:rPr>
          <w:rFonts w:ascii="宋体" w:hAnsi="宋体" w:hint="eastAsia"/>
          <w:szCs w:val="21"/>
        </w:rPr>
        <w:t>标继续向颞侧缓缓移动直至又看见视标时记下其位置。由所记两点连线的中</w:t>
      </w:r>
      <w:r w:rsidRPr="000D1684">
        <w:rPr>
          <w:rFonts w:ascii="宋体" w:hAnsi="宋体" w:hint="eastAsia"/>
          <w:szCs w:val="21"/>
        </w:rPr>
        <w:t>点起，沿着各个方向向外移动视标找出并记录</w:t>
      </w:r>
      <w:r w:rsidR="00EC727A">
        <w:rPr>
          <w:rFonts w:ascii="宋体" w:hAnsi="宋体" w:hint="eastAsia"/>
          <w:szCs w:val="21"/>
        </w:rPr>
        <w:t>各</w:t>
      </w:r>
      <w:r w:rsidRPr="000D1684">
        <w:rPr>
          <w:rFonts w:ascii="宋体" w:hAnsi="宋体" w:hint="eastAsia"/>
          <w:szCs w:val="21"/>
        </w:rPr>
        <w:t>方向视标刚能被看</w:t>
      </w:r>
      <w:r>
        <w:rPr>
          <w:rFonts w:ascii="宋体" w:hAnsi="宋体" w:hint="eastAsia"/>
          <w:szCs w:val="21"/>
        </w:rPr>
        <w:t>见的各点，将其依次相连，即得一个</w:t>
      </w:r>
      <w:r w:rsidRPr="000D1684">
        <w:rPr>
          <w:rFonts w:ascii="宋体" w:hAnsi="宋体" w:hint="eastAsia"/>
          <w:szCs w:val="21"/>
        </w:rPr>
        <w:t>盲点投射区</w:t>
      </w:r>
      <w:r>
        <w:rPr>
          <w:rFonts w:ascii="宋体" w:hAnsi="宋体" w:hint="eastAsia"/>
          <w:szCs w:val="21"/>
        </w:rPr>
        <w:t>的图形</w:t>
      </w:r>
      <w:r w:rsidRPr="000D1684">
        <w:rPr>
          <w:rFonts w:ascii="宋体" w:hAnsi="宋体" w:hint="eastAsia"/>
          <w:szCs w:val="21"/>
        </w:rPr>
        <w:t>。</w:t>
      </w:r>
    </w:p>
    <w:p w14:paraId="1E0C2C3F" w14:textId="0432D67D" w:rsidR="003F7284" w:rsidRDefault="00936389" w:rsidP="001805A2">
      <w:pPr>
        <w:spacing w:line="400" w:lineRule="exact"/>
        <w:rPr>
          <w:rFonts w:ascii="宋体" w:hAnsi="宋体"/>
          <w:szCs w:val="21"/>
        </w:rPr>
      </w:pPr>
      <w:r w:rsidRPr="001550F3">
        <w:rPr>
          <w:rFonts w:ascii="宋体" w:hAnsi="宋体" w:hint="eastAsia"/>
          <w:noProof/>
          <w:szCs w:val="21"/>
        </w:rPr>
        <w:drawing>
          <wp:anchor distT="0" distB="0" distL="114300" distR="114300" simplePos="0" relativeHeight="251658240" behindDoc="0" locked="0" layoutInCell="1" allowOverlap="1" wp14:anchorId="5DC52EA8" wp14:editId="43AFFD64">
            <wp:simplePos x="0" y="0"/>
            <wp:positionH relativeFrom="margin">
              <wp:posOffset>725170</wp:posOffset>
            </wp:positionH>
            <wp:positionV relativeFrom="paragraph">
              <wp:posOffset>561975</wp:posOffset>
            </wp:positionV>
            <wp:extent cx="3617595" cy="1213485"/>
            <wp:effectExtent l="0" t="0" r="1905" b="571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428" b="27609"/>
                    <a:stretch/>
                  </pic:blipFill>
                  <pic:spPr bwMode="auto">
                    <a:xfrm>
                      <a:off x="0" y="0"/>
                      <a:ext cx="3617595" cy="1213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7284" w:rsidRPr="000D1684">
        <w:rPr>
          <w:rFonts w:ascii="宋体" w:hAnsi="宋体" w:hint="eastAsia"/>
          <w:szCs w:val="21"/>
        </w:rPr>
        <w:t>2</w:t>
      </w:r>
      <w:r w:rsidR="003F7284">
        <w:rPr>
          <w:rFonts w:ascii="宋体" w:hAnsi="宋体" w:hint="eastAsia"/>
          <w:szCs w:val="21"/>
        </w:rPr>
        <w:t>．</w:t>
      </w:r>
      <w:r w:rsidR="003F7284" w:rsidRPr="000D1684">
        <w:rPr>
          <w:rFonts w:ascii="宋体" w:hAnsi="宋体" w:hint="eastAsia"/>
          <w:szCs w:val="21"/>
        </w:rPr>
        <w:t>根据相似三角形各对应边成正比定理，可计算出盲点与中央凹</w:t>
      </w:r>
      <w:r w:rsidR="003F7284">
        <w:rPr>
          <w:rFonts w:ascii="宋体" w:hAnsi="宋体" w:hint="eastAsia"/>
          <w:szCs w:val="21"/>
        </w:rPr>
        <w:t>区</w:t>
      </w:r>
      <w:r w:rsidR="003F7284" w:rsidRPr="000D1684">
        <w:rPr>
          <w:rFonts w:ascii="宋体" w:hAnsi="宋体" w:hint="eastAsia"/>
          <w:szCs w:val="21"/>
        </w:rPr>
        <w:t>的距离及盲点直径。</w:t>
      </w:r>
      <w:r w:rsidR="003D095E">
        <w:rPr>
          <w:rFonts w:ascii="宋体" w:hAnsi="宋体" w:hint="eastAsia"/>
          <w:szCs w:val="21"/>
        </w:rPr>
        <w:t>（</w:t>
      </w:r>
      <w:r w:rsidR="003D095E">
        <w:rPr>
          <w:rFonts w:ascii="宋体" w:hAnsi="宋体" w:hint="eastAsia"/>
          <w:szCs w:val="21"/>
        </w:rPr>
        <w:t xml:space="preserve">图 </w:t>
      </w:r>
      <w:r w:rsidR="003D095E">
        <w:rPr>
          <w:rFonts w:ascii="宋体" w:hAnsi="宋体"/>
          <w:szCs w:val="21"/>
        </w:rPr>
        <w:t>20</w:t>
      </w:r>
      <w:r w:rsidR="003D095E">
        <w:rPr>
          <w:rFonts w:ascii="宋体" w:hAnsi="宋体" w:hint="eastAsia"/>
          <w:szCs w:val="21"/>
        </w:rPr>
        <w:t>-</w:t>
      </w:r>
      <w:r w:rsidR="003D095E">
        <w:rPr>
          <w:rFonts w:ascii="宋体" w:hAnsi="宋体"/>
          <w:szCs w:val="21"/>
        </w:rPr>
        <w:t>1</w:t>
      </w:r>
      <w:r w:rsidR="003D095E">
        <w:rPr>
          <w:rFonts w:ascii="宋体" w:hAnsi="宋体" w:hint="eastAsia"/>
          <w:szCs w:val="21"/>
        </w:rPr>
        <w:t>）</w:t>
      </w:r>
    </w:p>
    <w:p w14:paraId="6898AB08" w14:textId="5A51FB7A" w:rsidR="003F7284" w:rsidRDefault="003F7284" w:rsidP="001805A2">
      <w:pPr>
        <w:spacing w:line="400" w:lineRule="exact"/>
        <w:jc w:val="center"/>
        <w:rPr>
          <w:rFonts w:ascii="宋体" w:hAnsi="宋体"/>
          <w:szCs w:val="21"/>
        </w:rPr>
      </w:pPr>
      <w:bookmarkStart w:id="1" w:name="OLE_LINK1"/>
      <w:bookmarkStart w:id="2" w:name="OLE_LINK2"/>
      <w:r>
        <w:rPr>
          <w:rFonts w:ascii="宋体" w:hAnsi="宋体" w:hint="eastAsia"/>
          <w:szCs w:val="21"/>
        </w:rPr>
        <w:t xml:space="preserve">图 </w:t>
      </w:r>
      <w:r w:rsidR="00B663E0">
        <w:rPr>
          <w:rFonts w:ascii="宋体" w:hAnsi="宋体"/>
          <w:szCs w:val="21"/>
        </w:rPr>
        <w:t>20</w:t>
      </w:r>
      <w:r>
        <w:rPr>
          <w:rFonts w:ascii="宋体" w:hAnsi="宋体" w:hint="eastAsia"/>
          <w:szCs w:val="21"/>
        </w:rPr>
        <w:t>-</w:t>
      </w:r>
      <w:r>
        <w:rPr>
          <w:rFonts w:ascii="宋体" w:hAnsi="宋体"/>
          <w:szCs w:val="21"/>
        </w:rPr>
        <w:t>1</w:t>
      </w:r>
      <w:bookmarkEnd w:id="1"/>
      <w:bookmarkEnd w:id="2"/>
      <w:r>
        <w:rPr>
          <w:rFonts w:ascii="宋体" w:hAnsi="宋体"/>
          <w:szCs w:val="21"/>
        </w:rPr>
        <w:t xml:space="preserve"> </w:t>
      </w:r>
      <w:r>
        <w:rPr>
          <w:rFonts w:ascii="宋体" w:hAnsi="宋体" w:hint="eastAsia"/>
          <w:szCs w:val="21"/>
        </w:rPr>
        <w:t>计算盲点与中央凹的距离和盲点直径示意图</w:t>
      </w:r>
    </w:p>
    <w:p w14:paraId="3CB77A19" w14:textId="3A56218E" w:rsidR="003F7284" w:rsidRDefault="003F7284" w:rsidP="001805A2">
      <w:pPr>
        <w:spacing w:line="400" w:lineRule="exact"/>
        <w:ind w:firstLineChars="200" w:firstLine="420"/>
        <w:rPr>
          <w:rFonts w:ascii="宋体" w:hAnsi="宋体"/>
          <w:szCs w:val="21"/>
        </w:rPr>
      </w:pPr>
      <w:r>
        <w:rPr>
          <w:rFonts w:ascii="宋体" w:hAnsi="宋体" w:hint="eastAsia"/>
          <w:szCs w:val="21"/>
        </w:rPr>
        <w:lastRenderedPageBreak/>
        <w:t>盲点直径＝盲点投射区直径×节点到视网膜</w:t>
      </w:r>
      <w:r w:rsidR="00243688">
        <w:rPr>
          <w:rFonts w:ascii="宋体" w:hAnsi="宋体" w:hint="eastAsia"/>
          <w:szCs w:val="21"/>
        </w:rPr>
        <w:t>（中央凹）</w:t>
      </w:r>
      <w:r>
        <w:rPr>
          <w:rFonts w:ascii="宋体" w:hAnsi="宋体" w:hint="eastAsia"/>
          <w:szCs w:val="21"/>
        </w:rPr>
        <w:t>距离/节点到白纸距离</w:t>
      </w:r>
    </w:p>
    <w:p w14:paraId="24AD9445" w14:textId="6F7258D3" w:rsidR="003F7284" w:rsidRPr="003F7284" w:rsidRDefault="003F7284" w:rsidP="001805A2">
      <w:pPr>
        <w:spacing w:line="400" w:lineRule="exact"/>
        <w:ind w:firstLineChars="200" w:firstLine="420"/>
      </w:pPr>
      <w:r>
        <w:rPr>
          <w:rFonts w:ascii="宋体" w:hAnsi="宋体" w:hint="eastAsia"/>
          <w:szCs w:val="21"/>
        </w:rPr>
        <w:t>盲点与中央凹区距离＝盲点投射区中心到</w:t>
      </w:r>
      <w:r w:rsidR="003D095E">
        <w:rPr>
          <w:rFonts w:ascii="宋体" w:hAnsi="宋体" w:hint="eastAsia"/>
          <w:szCs w:val="21"/>
        </w:rPr>
        <w:t>“</w:t>
      </w:r>
      <w:r w:rsidR="003D095E">
        <w:rPr>
          <w:rFonts w:ascii="宋体" w:hAnsi="宋体" w:hint="eastAsia"/>
          <w:szCs w:val="21"/>
        </w:rPr>
        <w:t>十</w:t>
      </w:r>
      <w:r w:rsidR="003D095E">
        <w:rPr>
          <w:rFonts w:ascii="宋体" w:hAnsi="宋体" w:hint="eastAsia"/>
          <w:szCs w:val="21"/>
        </w:rPr>
        <w:t>”</w:t>
      </w:r>
      <w:r>
        <w:rPr>
          <w:rFonts w:ascii="宋体" w:hAnsi="宋体" w:hint="eastAsia"/>
          <w:szCs w:val="21"/>
        </w:rPr>
        <w:t>字</w:t>
      </w:r>
      <w:r w:rsidR="003D095E">
        <w:rPr>
          <w:rFonts w:ascii="宋体" w:hAnsi="宋体" w:hint="eastAsia"/>
          <w:szCs w:val="21"/>
        </w:rPr>
        <w:t>标记</w:t>
      </w:r>
      <w:r>
        <w:rPr>
          <w:rFonts w:ascii="宋体" w:hAnsi="宋体" w:hint="eastAsia"/>
          <w:szCs w:val="21"/>
        </w:rPr>
        <w:t>的距离×节点到视网膜</w:t>
      </w:r>
      <w:r w:rsidR="00243688">
        <w:rPr>
          <w:rFonts w:ascii="宋体" w:hAnsi="宋体" w:hint="eastAsia"/>
          <w:szCs w:val="21"/>
        </w:rPr>
        <w:t>（中央凹）</w:t>
      </w:r>
      <w:r>
        <w:rPr>
          <w:rFonts w:ascii="宋体" w:hAnsi="宋体" w:hint="eastAsia"/>
          <w:szCs w:val="21"/>
        </w:rPr>
        <w:t>距离/节点到白纸距离</w:t>
      </w:r>
    </w:p>
    <w:p w14:paraId="1FE6A2F5" w14:textId="77777777" w:rsidR="00A50C39" w:rsidRPr="000E600D" w:rsidRDefault="00A50C39" w:rsidP="001805A2">
      <w:pPr>
        <w:spacing w:beforeLines="50" w:before="156" w:afterLines="50" w:after="156" w:line="400" w:lineRule="exact"/>
        <w:rPr>
          <w:rFonts w:ascii="宋体" w:hAnsi="宋体"/>
          <w:b/>
          <w:szCs w:val="28"/>
        </w:rPr>
      </w:pPr>
      <w:r w:rsidRPr="000E600D">
        <w:rPr>
          <w:rFonts w:ascii="宋体" w:hAnsi="宋体" w:hint="eastAsia"/>
          <w:b/>
          <w:szCs w:val="28"/>
        </w:rPr>
        <w:t>[关键技术</w:t>
      </w:r>
      <w:r w:rsidRPr="000E600D">
        <w:rPr>
          <w:rFonts w:ascii="宋体" w:hAnsi="宋体"/>
          <w:b/>
          <w:szCs w:val="28"/>
        </w:rPr>
        <w:t>]</w:t>
      </w:r>
    </w:p>
    <w:p w14:paraId="6E065E54" w14:textId="08633570" w:rsidR="00A50C39" w:rsidRDefault="00A50C39" w:rsidP="001805A2">
      <w:pPr>
        <w:spacing w:line="400" w:lineRule="exact"/>
        <w:rPr>
          <w:rFonts w:ascii="宋体" w:hAnsi="宋体"/>
          <w:szCs w:val="21"/>
        </w:rPr>
      </w:pPr>
      <w:r>
        <w:rPr>
          <w:rFonts w:ascii="黑体" w:eastAsia="黑体" w:hint="eastAsia"/>
          <w:b/>
          <w:sz w:val="24"/>
        </w:rPr>
        <w:t xml:space="preserve">    </w:t>
      </w:r>
      <w:r w:rsidRPr="00F16F74">
        <w:rPr>
          <w:rFonts w:ascii="宋体" w:hAnsi="宋体" w:hint="eastAsia"/>
          <w:szCs w:val="21"/>
        </w:rPr>
        <w:t>盲点投射区的</w:t>
      </w:r>
      <w:r w:rsidR="00CF3081">
        <w:rPr>
          <w:rFonts w:ascii="宋体" w:hAnsi="宋体" w:hint="eastAsia"/>
          <w:szCs w:val="21"/>
        </w:rPr>
        <w:t>判断与</w:t>
      </w:r>
      <w:r>
        <w:rPr>
          <w:rFonts w:ascii="宋体" w:hAnsi="宋体" w:hint="eastAsia"/>
          <w:szCs w:val="21"/>
        </w:rPr>
        <w:t>描画</w:t>
      </w:r>
    </w:p>
    <w:p w14:paraId="4DF749EA" w14:textId="79ED5EFD" w:rsidR="003F50AB" w:rsidRPr="000E600D" w:rsidRDefault="003F50AB" w:rsidP="001805A2">
      <w:pPr>
        <w:spacing w:beforeLines="50" w:before="156" w:afterLines="50" w:after="156" w:line="400" w:lineRule="exact"/>
        <w:rPr>
          <w:rFonts w:ascii="宋体" w:hAnsi="宋体"/>
          <w:b/>
          <w:szCs w:val="28"/>
        </w:rPr>
      </w:pPr>
      <w:r w:rsidRPr="000E600D">
        <w:rPr>
          <w:rFonts w:ascii="宋体" w:hAnsi="宋体" w:hint="eastAsia"/>
          <w:b/>
          <w:szCs w:val="28"/>
        </w:rPr>
        <w:t>[</w:t>
      </w:r>
      <w:r w:rsidRPr="000E600D">
        <w:rPr>
          <w:rFonts w:ascii="宋体" w:hAnsi="宋体"/>
          <w:b/>
          <w:szCs w:val="28"/>
        </w:rPr>
        <w:t>注意事项</w:t>
      </w:r>
      <w:r w:rsidRPr="000E600D">
        <w:rPr>
          <w:rFonts w:ascii="宋体" w:hAnsi="宋体" w:hint="eastAsia"/>
          <w:b/>
          <w:szCs w:val="28"/>
        </w:rPr>
        <w:t>]</w:t>
      </w:r>
    </w:p>
    <w:p w14:paraId="743C378C" w14:textId="2C6F330A" w:rsidR="009D19B9" w:rsidRDefault="002B1259" w:rsidP="001805A2">
      <w:pPr>
        <w:spacing w:line="400" w:lineRule="exact"/>
        <w:rPr>
          <w:rFonts w:ascii="宋体" w:hAnsi="宋体"/>
          <w:szCs w:val="21"/>
        </w:rPr>
      </w:pPr>
      <w:r>
        <w:rPr>
          <w:rFonts w:ascii="宋体" w:hAnsi="宋体" w:hint="eastAsia"/>
          <w:szCs w:val="21"/>
        </w:rPr>
        <w:t>1</w:t>
      </w:r>
      <w:r>
        <w:rPr>
          <w:rFonts w:ascii="宋体" w:hAnsi="宋体"/>
          <w:szCs w:val="21"/>
        </w:rPr>
        <w:t xml:space="preserve">. </w:t>
      </w:r>
      <w:r w:rsidR="009D19B9">
        <w:rPr>
          <w:rFonts w:ascii="宋体" w:hAnsi="宋体" w:hint="eastAsia"/>
          <w:szCs w:val="21"/>
        </w:rPr>
        <w:t>受试者的被测眼在测量时一定要直视前方，不得随视标移动而移动，</w:t>
      </w:r>
      <w:r w:rsidR="00CF3081">
        <w:rPr>
          <w:rFonts w:ascii="宋体" w:hAnsi="宋体" w:hint="eastAsia"/>
          <w:szCs w:val="21"/>
        </w:rPr>
        <w:t>以免</w:t>
      </w:r>
      <w:r w:rsidR="009D19B9">
        <w:rPr>
          <w:rFonts w:ascii="宋体" w:hAnsi="宋体" w:hint="eastAsia"/>
          <w:szCs w:val="21"/>
        </w:rPr>
        <w:t>造成测试误差。</w:t>
      </w:r>
    </w:p>
    <w:p w14:paraId="452BEFEB" w14:textId="2A297859" w:rsidR="009D19B9" w:rsidRPr="002B1259" w:rsidRDefault="009D19B9" w:rsidP="001805A2">
      <w:pPr>
        <w:pStyle w:val="a8"/>
        <w:numPr>
          <w:ilvl w:val="0"/>
          <w:numId w:val="16"/>
        </w:numPr>
        <w:spacing w:line="400" w:lineRule="exact"/>
        <w:ind w:firstLineChars="0"/>
        <w:rPr>
          <w:rFonts w:ascii="宋体" w:hAnsi="宋体"/>
          <w:szCs w:val="21"/>
        </w:rPr>
      </w:pPr>
      <w:r w:rsidRPr="002B1259">
        <w:rPr>
          <w:rFonts w:ascii="宋体" w:hAnsi="宋体" w:hint="eastAsia"/>
          <w:szCs w:val="21"/>
        </w:rPr>
        <w:t>视标应缓慢移动，并随时询问受试者的观察情况。</w:t>
      </w:r>
    </w:p>
    <w:p w14:paraId="22DB820E" w14:textId="419FE02A" w:rsidR="003F50AB" w:rsidRPr="000E600D" w:rsidRDefault="003F50AB" w:rsidP="001805A2">
      <w:pPr>
        <w:spacing w:beforeLines="50" w:before="156" w:afterLines="50" w:after="156" w:line="400" w:lineRule="exact"/>
        <w:rPr>
          <w:rFonts w:ascii="宋体" w:hAnsi="宋体"/>
          <w:b/>
          <w:szCs w:val="28"/>
        </w:rPr>
      </w:pPr>
      <w:r w:rsidRPr="000E600D">
        <w:rPr>
          <w:rFonts w:ascii="宋体" w:hAnsi="宋体" w:hint="eastAsia"/>
          <w:b/>
          <w:szCs w:val="28"/>
        </w:rPr>
        <w:t>[</w:t>
      </w:r>
      <w:r w:rsidRPr="000E600D">
        <w:rPr>
          <w:rFonts w:ascii="宋体" w:hAnsi="宋体"/>
          <w:b/>
          <w:szCs w:val="28"/>
        </w:rPr>
        <w:t>思考题</w:t>
      </w:r>
      <w:r w:rsidRPr="000E600D">
        <w:rPr>
          <w:rFonts w:ascii="宋体" w:hAnsi="宋体" w:hint="eastAsia"/>
          <w:b/>
          <w:szCs w:val="28"/>
        </w:rPr>
        <w:t>]</w:t>
      </w:r>
    </w:p>
    <w:p w14:paraId="5FC25B57" w14:textId="5EBEC240" w:rsidR="009D19B9" w:rsidRPr="000D1684" w:rsidRDefault="00A50C39" w:rsidP="001805A2">
      <w:pPr>
        <w:spacing w:line="400" w:lineRule="exact"/>
        <w:rPr>
          <w:rFonts w:ascii="宋体" w:hAnsi="宋体"/>
          <w:szCs w:val="21"/>
        </w:rPr>
      </w:pPr>
      <w:r>
        <w:rPr>
          <w:rFonts w:ascii="宋体" w:hAnsi="宋体" w:hint="eastAsia"/>
          <w:szCs w:val="21"/>
        </w:rPr>
        <w:t>1</w:t>
      </w:r>
      <w:r>
        <w:rPr>
          <w:rFonts w:ascii="宋体" w:hAnsi="宋体"/>
          <w:szCs w:val="21"/>
        </w:rPr>
        <w:t xml:space="preserve">. </w:t>
      </w:r>
      <w:r w:rsidR="009D19B9" w:rsidRPr="000D1684">
        <w:rPr>
          <w:rFonts w:ascii="宋体" w:hAnsi="宋体" w:hint="eastAsia"/>
          <w:szCs w:val="21"/>
        </w:rPr>
        <w:t>试述测定盲点与中央凹的距</w:t>
      </w:r>
      <w:r w:rsidR="00CF3081">
        <w:rPr>
          <w:rFonts w:ascii="宋体" w:hAnsi="宋体" w:hint="eastAsia"/>
          <w:szCs w:val="21"/>
        </w:rPr>
        <w:t>离</w:t>
      </w:r>
      <w:r w:rsidR="009D19B9" w:rsidRPr="000D1684">
        <w:rPr>
          <w:rFonts w:ascii="宋体" w:hAnsi="宋体" w:hint="eastAsia"/>
          <w:szCs w:val="21"/>
        </w:rPr>
        <w:t>和盲点直径的原理。</w:t>
      </w:r>
    </w:p>
    <w:p w14:paraId="2D678446" w14:textId="60E54435" w:rsidR="009D19B9" w:rsidRPr="009D19B9" w:rsidRDefault="009D19B9" w:rsidP="001805A2">
      <w:pPr>
        <w:spacing w:line="400" w:lineRule="exact"/>
        <w:rPr>
          <w:rFonts w:ascii="宋体" w:hAnsi="宋体"/>
          <w:szCs w:val="21"/>
        </w:rPr>
      </w:pPr>
      <w:r w:rsidRPr="000D1684">
        <w:rPr>
          <w:rFonts w:ascii="宋体" w:hAnsi="宋体" w:hint="eastAsia"/>
          <w:szCs w:val="21"/>
        </w:rPr>
        <w:t>2</w:t>
      </w:r>
      <w:r>
        <w:rPr>
          <w:rFonts w:ascii="宋体" w:hAnsi="宋体" w:hint="eastAsia"/>
          <w:szCs w:val="21"/>
        </w:rPr>
        <w:t>．</w:t>
      </w:r>
      <w:r w:rsidRPr="000D1684">
        <w:rPr>
          <w:rFonts w:ascii="宋体" w:hAnsi="宋体" w:hint="eastAsia"/>
          <w:szCs w:val="21"/>
        </w:rPr>
        <w:t>在我们日常注视物体时，为什么没有感到生理性盲点的存在？</w:t>
      </w:r>
    </w:p>
    <w:p w14:paraId="5A192A14" w14:textId="77777777" w:rsidR="003F50AB" w:rsidRPr="000E600D" w:rsidRDefault="003F50AB" w:rsidP="001805A2">
      <w:pPr>
        <w:spacing w:beforeLines="50" w:before="156" w:afterLines="50" w:after="156" w:line="400" w:lineRule="exact"/>
        <w:rPr>
          <w:rFonts w:ascii="宋体" w:hAnsi="宋体"/>
          <w:b/>
          <w:szCs w:val="28"/>
        </w:rPr>
      </w:pPr>
      <w:r w:rsidRPr="000E600D">
        <w:rPr>
          <w:rFonts w:ascii="宋体" w:hAnsi="宋体" w:hint="eastAsia"/>
          <w:b/>
          <w:szCs w:val="28"/>
        </w:rPr>
        <w:t>[创新与探索]</w:t>
      </w:r>
    </w:p>
    <w:p w14:paraId="653CF7F0" w14:textId="6C8E9344" w:rsidR="008448C3" w:rsidRDefault="009D19B9" w:rsidP="00263807">
      <w:pPr>
        <w:spacing w:line="400" w:lineRule="exact"/>
        <w:ind w:firstLineChars="200" w:firstLine="420"/>
        <w:rPr>
          <w:rFonts w:ascii="黑体" w:eastAsia="黑体"/>
          <w:b/>
          <w:sz w:val="24"/>
        </w:rPr>
      </w:pPr>
      <w:r>
        <w:rPr>
          <w:rFonts w:ascii="宋体" w:hAnsi="宋体" w:hint="eastAsia"/>
          <w:szCs w:val="21"/>
        </w:rPr>
        <w:t>请根据盲点的定义自行设计一个其他形式的实验。</w:t>
      </w:r>
    </w:p>
    <w:p w14:paraId="02D551E9" w14:textId="4553E452" w:rsidR="008448C3" w:rsidRPr="000E600D" w:rsidRDefault="00A50C39" w:rsidP="001805A2">
      <w:pPr>
        <w:spacing w:beforeLines="50" w:before="156" w:afterLines="50" w:after="156" w:line="400" w:lineRule="exact"/>
        <w:rPr>
          <w:rFonts w:ascii="宋体" w:hAnsi="宋体"/>
          <w:b/>
          <w:szCs w:val="28"/>
        </w:rPr>
      </w:pPr>
      <w:r w:rsidRPr="000E600D">
        <w:rPr>
          <w:rFonts w:ascii="宋体" w:hAnsi="宋体" w:hint="eastAsia"/>
          <w:b/>
          <w:szCs w:val="28"/>
        </w:rPr>
        <w:t>[参考</w:t>
      </w:r>
      <w:r w:rsidR="00B117F0" w:rsidRPr="000E600D">
        <w:rPr>
          <w:rFonts w:ascii="宋体" w:hAnsi="宋体" w:hint="eastAsia"/>
          <w:b/>
          <w:szCs w:val="28"/>
        </w:rPr>
        <w:t>文献</w:t>
      </w:r>
      <w:r w:rsidRPr="000E600D">
        <w:rPr>
          <w:rFonts w:ascii="宋体" w:hAnsi="宋体"/>
          <w:b/>
          <w:szCs w:val="28"/>
        </w:rPr>
        <w:t>]</w:t>
      </w:r>
    </w:p>
    <w:p w14:paraId="220D07B3" w14:textId="0FB4EFC7" w:rsidR="00B663E0" w:rsidRDefault="008448C3" w:rsidP="001805A2">
      <w:pPr>
        <w:pStyle w:val="a8"/>
        <w:numPr>
          <w:ilvl w:val="0"/>
          <w:numId w:val="5"/>
        </w:numPr>
        <w:spacing w:line="400" w:lineRule="exact"/>
        <w:ind w:firstLineChars="0"/>
      </w:pPr>
      <w:r>
        <w:rPr>
          <w:rFonts w:hint="eastAsia"/>
        </w:rPr>
        <w:t>解景田，</w:t>
      </w:r>
      <w:r w:rsidR="00885508">
        <w:rPr>
          <w:rFonts w:hint="eastAsia"/>
        </w:rPr>
        <w:t>刘燕强，崔庚寅，</w:t>
      </w:r>
      <w:r>
        <w:rPr>
          <w:rFonts w:hint="eastAsia"/>
        </w:rPr>
        <w:t>主编</w:t>
      </w:r>
      <w:r w:rsidR="00885508">
        <w:rPr>
          <w:rFonts w:hint="eastAsia"/>
        </w:rPr>
        <w:t>。</w:t>
      </w:r>
      <w:r>
        <w:rPr>
          <w:rFonts w:hint="eastAsia"/>
        </w:rPr>
        <w:t>生理学实验（第</w:t>
      </w:r>
      <w:r w:rsidR="00885508">
        <w:rPr>
          <w:rFonts w:hint="eastAsia"/>
        </w:rPr>
        <w:t>四</w:t>
      </w:r>
      <w:r>
        <w:rPr>
          <w:rFonts w:hint="eastAsia"/>
        </w:rPr>
        <w:t>版）</w:t>
      </w:r>
      <w:r w:rsidR="00885508">
        <w:rPr>
          <w:rFonts w:hint="eastAsia"/>
        </w:rPr>
        <w:t>。</w:t>
      </w:r>
      <w:r>
        <w:rPr>
          <w:rFonts w:hint="eastAsia"/>
        </w:rPr>
        <w:t>高等教育出版社，</w:t>
      </w:r>
      <w:r>
        <w:rPr>
          <w:rFonts w:hint="eastAsia"/>
        </w:rPr>
        <w:t>20</w:t>
      </w:r>
      <w:r w:rsidR="00B663E0">
        <w:t>15</w:t>
      </w:r>
      <w:r w:rsidR="00B663E0">
        <w:rPr>
          <w:rFonts w:hint="eastAsia"/>
        </w:rPr>
        <w:t>。</w:t>
      </w:r>
    </w:p>
    <w:p w14:paraId="2B5F6B21" w14:textId="4577A953" w:rsidR="00B663E0" w:rsidRDefault="00B663E0" w:rsidP="001805A2">
      <w:pPr>
        <w:spacing w:line="400" w:lineRule="exact"/>
      </w:pPr>
    </w:p>
    <w:p w14:paraId="1AA7BEBB" w14:textId="77777777" w:rsidR="00B663E0" w:rsidRDefault="00B663E0" w:rsidP="001805A2">
      <w:pPr>
        <w:spacing w:line="400" w:lineRule="exact"/>
      </w:pPr>
    </w:p>
    <w:p w14:paraId="75A4092E" w14:textId="0AF35559" w:rsidR="001E4935" w:rsidRDefault="008B023F" w:rsidP="001805A2">
      <w:pPr>
        <w:spacing w:line="400" w:lineRule="exact"/>
        <w:jc w:val="center"/>
        <w:rPr>
          <w:rFonts w:eastAsia="楷体_GB2312"/>
          <w:b/>
          <w:bCs/>
          <w:sz w:val="28"/>
          <w:szCs w:val="20"/>
        </w:rPr>
      </w:pPr>
      <w:r>
        <w:rPr>
          <w:rFonts w:eastAsia="楷体_GB2312" w:hint="eastAsia"/>
          <w:b/>
          <w:bCs/>
          <w:sz w:val="28"/>
          <w:szCs w:val="20"/>
        </w:rPr>
        <w:t>实验</w:t>
      </w:r>
      <w:r w:rsidR="00B663E0">
        <w:rPr>
          <w:rFonts w:eastAsia="楷体_GB2312"/>
          <w:b/>
          <w:bCs/>
          <w:sz w:val="28"/>
          <w:szCs w:val="20"/>
        </w:rPr>
        <w:t>21</w:t>
      </w:r>
      <w:r>
        <w:rPr>
          <w:rFonts w:eastAsia="楷体_GB2312"/>
          <w:b/>
          <w:bCs/>
          <w:sz w:val="28"/>
          <w:szCs w:val="20"/>
        </w:rPr>
        <w:t xml:space="preserve">  </w:t>
      </w:r>
      <w:r>
        <w:rPr>
          <w:rFonts w:eastAsia="楷体_GB2312" w:hint="eastAsia"/>
          <w:b/>
          <w:bCs/>
          <w:sz w:val="28"/>
          <w:szCs w:val="20"/>
        </w:rPr>
        <w:t>声音的传导途径</w:t>
      </w:r>
    </w:p>
    <w:p w14:paraId="1F5A8F8E" w14:textId="77777777" w:rsidR="004253A9" w:rsidRPr="000E600D" w:rsidRDefault="004253A9" w:rsidP="001805A2">
      <w:pPr>
        <w:spacing w:beforeLines="50" w:before="156" w:afterLines="50" w:after="156" w:line="400" w:lineRule="exact"/>
        <w:rPr>
          <w:rFonts w:ascii="宋体" w:hAnsi="宋体"/>
          <w:b/>
          <w:szCs w:val="28"/>
        </w:rPr>
      </w:pPr>
      <w:r w:rsidRPr="000E600D">
        <w:rPr>
          <w:rFonts w:ascii="宋体" w:hAnsi="宋体"/>
          <w:b/>
          <w:szCs w:val="28"/>
        </w:rPr>
        <w:t>[实验目的与要求]</w:t>
      </w:r>
    </w:p>
    <w:p w14:paraId="7041FE05" w14:textId="169C6B41" w:rsidR="004253A9" w:rsidRDefault="004253A9" w:rsidP="00263807">
      <w:pPr>
        <w:spacing w:line="400" w:lineRule="exact"/>
        <w:ind w:firstLineChars="200" w:firstLine="420"/>
      </w:pPr>
      <w:r>
        <w:rPr>
          <w:rFonts w:hint="eastAsia"/>
        </w:rPr>
        <w:t>通过比较声音的两种传导途径</w:t>
      </w:r>
      <w:r w:rsidR="002638D1">
        <w:rPr>
          <w:rFonts w:hint="eastAsia"/>
        </w:rPr>
        <w:t>，</w:t>
      </w:r>
      <w:r>
        <w:t>了解各自的特点</w:t>
      </w:r>
      <w:r w:rsidR="002638D1">
        <w:rPr>
          <w:rFonts w:hint="eastAsia"/>
        </w:rPr>
        <w:t>，</w:t>
      </w:r>
      <w:r>
        <w:t>并掌握听力障碍的检测方法。</w:t>
      </w:r>
    </w:p>
    <w:p w14:paraId="2EBAF1F0" w14:textId="77777777" w:rsidR="004253A9" w:rsidRPr="000E600D" w:rsidRDefault="004253A9" w:rsidP="001805A2">
      <w:pPr>
        <w:spacing w:beforeLines="50" w:before="156" w:afterLines="50" w:after="156" w:line="400" w:lineRule="exact"/>
        <w:rPr>
          <w:rFonts w:ascii="宋体" w:hAnsi="宋体"/>
          <w:b/>
          <w:szCs w:val="28"/>
        </w:rPr>
      </w:pPr>
      <w:r w:rsidRPr="000E600D">
        <w:rPr>
          <w:rFonts w:ascii="宋体" w:hAnsi="宋体"/>
          <w:b/>
          <w:szCs w:val="28"/>
        </w:rPr>
        <w:t>[实验原理]</w:t>
      </w:r>
    </w:p>
    <w:p w14:paraId="10E50014" w14:textId="7CFF419F" w:rsidR="004253A9" w:rsidRDefault="004253A9" w:rsidP="001805A2">
      <w:pPr>
        <w:spacing w:line="400" w:lineRule="exact"/>
        <w:ind w:firstLineChars="200" w:firstLine="420"/>
      </w:pPr>
      <w:r>
        <w:rPr>
          <w:rFonts w:hint="eastAsia"/>
        </w:rPr>
        <w:t>声音是由两条</w:t>
      </w:r>
      <w:r w:rsidR="00A7394C">
        <w:rPr>
          <w:rFonts w:hint="eastAsia"/>
        </w:rPr>
        <w:t>通路</w:t>
      </w:r>
      <w:r>
        <w:rPr>
          <w:rFonts w:hint="eastAsia"/>
        </w:rPr>
        <w:t>传</w:t>
      </w:r>
      <w:r w:rsidR="00A7394C">
        <w:rPr>
          <w:rFonts w:hint="eastAsia"/>
        </w:rPr>
        <w:t>入</w:t>
      </w:r>
      <w:r>
        <w:rPr>
          <w:rFonts w:hint="eastAsia"/>
        </w:rPr>
        <w:t>内耳的</w:t>
      </w:r>
      <w:r w:rsidR="002638D1">
        <w:rPr>
          <w:rFonts w:hint="eastAsia"/>
        </w:rPr>
        <w:t>，</w:t>
      </w:r>
      <w:r>
        <w:t>即</w:t>
      </w:r>
      <w:r w:rsidR="002638D1">
        <w:rPr>
          <w:rFonts w:hint="eastAsia"/>
        </w:rPr>
        <w:t>空</w:t>
      </w:r>
      <w:r>
        <w:t>气传导和骨传导。</w:t>
      </w:r>
      <w:r>
        <w:rPr>
          <w:rFonts w:hint="eastAsia"/>
        </w:rPr>
        <w:t>所谓</w:t>
      </w:r>
      <w:r w:rsidR="002638D1">
        <w:rPr>
          <w:rFonts w:hint="eastAsia"/>
        </w:rPr>
        <w:t>空</w:t>
      </w:r>
      <w:r>
        <w:rPr>
          <w:rFonts w:hint="eastAsia"/>
        </w:rPr>
        <w:t>气传导</w:t>
      </w:r>
      <w:r w:rsidR="00527CEB">
        <w:rPr>
          <w:rFonts w:hint="eastAsia"/>
        </w:rPr>
        <w:t>（简称气导）</w:t>
      </w:r>
      <w:r>
        <w:rPr>
          <w:rFonts w:hint="eastAsia"/>
        </w:rPr>
        <w:t>是指声波由耳廓收集</w:t>
      </w:r>
      <w:r w:rsidR="00A7394C">
        <w:rPr>
          <w:rFonts w:hint="eastAsia"/>
        </w:rPr>
        <w:t>，</w:t>
      </w:r>
      <w:r>
        <w:t>经外耳道</w:t>
      </w:r>
      <w:r w:rsidR="00A7394C">
        <w:rPr>
          <w:rFonts w:hint="eastAsia"/>
        </w:rPr>
        <w:t>传</w:t>
      </w:r>
      <w:r>
        <w:t>到鼓膜</w:t>
      </w:r>
      <w:r w:rsidR="00A7394C">
        <w:rPr>
          <w:rFonts w:hint="eastAsia"/>
        </w:rPr>
        <w:t>，</w:t>
      </w:r>
      <w:r>
        <w:t>鼓膜振动带动</w:t>
      </w:r>
      <w:r>
        <w:t>3</w:t>
      </w:r>
      <w:r w:rsidR="00A7394C">
        <w:rPr>
          <w:rFonts w:hint="eastAsia"/>
        </w:rPr>
        <w:t>块</w:t>
      </w:r>
      <w:r>
        <w:t>听小骨</w:t>
      </w:r>
      <w:r w:rsidR="00A7394C">
        <w:rPr>
          <w:rFonts w:hint="eastAsia"/>
        </w:rPr>
        <w:t>（</w:t>
      </w:r>
      <w:r>
        <w:t>锤骨、砧骨、镫骨</w:t>
      </w:r>
      <w:r w:rsidR="00A7394C">
        <w:rPr>
          <w:rFonts w:hint="eastAsia"/>
        </w:rPr>
        <w:t>）</w:t>
      </w:r>
      <w:r>
        <w:t>组成的听骨链</w:t>
      </w:r>
      <w:r w:rsidR="002638D1">
        <w:rPr>
          <w:rFonts w:hint="eastAsia"/>
        </w:rPr>
        <w:t>，</w:t>
      </w:r>
      <w:r>
        <w:t>由于镫骨底板紧贴内耳卵圆窗</w:t>
      </w:r>
      <w:r w:rsidR="002638D1">
        <w:rPr>
          <w:rFonts w:hint="eastAsia"/>
        </w:rPr>
        <w:t>，</w:t>
      </w:r>
      <w:r>
        <w:t>卵圆窗膜活动使相邻的内耳淋巴液被激动</w:t>
      </w:r>
      <w:r w:rsidR="002638D1">
        <w:rPr>
          <w:rFonts w:hint="eastAsia"/>
        </w:rPr>
        <w:t>，</w:t>
      </w:r>
      <w:r>
        <w:t>促使流体再刺激基底膜上的螺旋器而产生神经冲动</w:t>
      </w:r>
      <w:r w:rsidR="002638D1">
        <w:rPr>
          <w:rFonts w:hint="eastAsia"/>
        </w:rPr>
        <w:t>，</w:t>
      </w:r>
      <w:r>
        <w:t>再经听神经传到大脑</w:t>
      </w:r>
      <w:r>
        <w:rPr>
          <w:rFonts w:hint="eastAsia"/>
        </w:rPr>
        <w:t>听</w:t>
      </w:r>
      <w:r w:rsidR="00A7394C">
        <w:rPr>
          <w:rFonts w:hint="eastAsia"/>
        </w:rPr>
        <w:t>觉</w:t>
      </w:r>
      <w:r>
        <w:rPr>
          <w:rFonts w:hint="eastAsia"/>
        </w:rPr>
        <w:t>中枢而产生听觉。所谓骨传导</w:t>
      </w:r>
      <w:r w:rsidR="00527CEB">
        <w:rPr>
          <w:rFonts w:hint="eastAsia"/>
        </w:rPr>
        <w:t>（简称骨导）</w:t>
      </w:r>
      <w:r>
        <w:rPr>
          <w:rFonts w:hint="eastAsia"/>
        </w:rPr>
        <w:t>是指声波经颅骨传入内耳</w:t>
      </w:r>
      <w:r w:rsidR="002638D1">
        <w:rPr>
          <w:rFonts w:hint="eastAsia"/>
        </w:rPr>
        <w:t>，</w:t>
      </w:r>
      <w:r>
        <w:t>使淋巴液振动刺激基底膜产生神经冲动</w:t>
      </w:r>
      <w:r w:rsidR="002638D1">
        <w:rPr>
          <w:rFonts w:hint="eastAsia"/>
        </w:rPr>
        <w:t>，</w:t>
      </w:r>
      <w:r>
        <w:t>传到听</w:t>
      </w:r>
      <w:r w:rsidR="00A7394C">
        <w:rPr>
          <w:rFonts w:hint="eastAsia"/>
        </w:rPr>
        <w:t>觉</w:t>
      </w:r>
      <w:r>
        <w:t>中枢</w:t>
      </w:r>
      <w:r w:rsidR="002638D1">
        <w:rPr>
          <w:rFonts w:hint="eastAsia"/>
        </w:rPr>
        <w:t>，</w:t>
      </w:r>
      <w:r>
        <w:t>产生听觉。</w:t>
      </w:r>
    </w:p>
    <w:p w14:paraId="3C40C83F" w14:textId="066538CF" w:rsidR="004253A9" w:rsidRDefault="004253A9" w:rsidP="001805A2">
      <w:pPr>
        <w:spacing w:line="400" w:lineRule="exact"/>
        <w:ind w:firstLineChars="200" w:firstLine="420"/>
      </w:pPr>
      <w:r>
        <w:rPr>
          <w:rFonts w:hint="eastAsia"/>
        </w:rPr>
        <w:t>听力正常的人</w:t>
      </w:r>
      <w:r w:rsidR="00A7394C">
        <w:rPr>
          <w:rFonts w:hint="eastAsia"/>
        </w:rPr>
        <w:t>主要</w:t>
      </w:r>
      <w:r>
        <w:rPr>
          <w:rFonts w:hint="eastAsia"/>
        </w:rPr>
        <w:t>由</w:t>
      </w:r>
      <w:r w:rsidR="002638D1">
        <w:rPr>
          <w:rFonts w:hint="eastAsia"/>
        </w:rPr>
        <w:t>空</w:t>
      </w:r>
      <w:r>
        <w:rPr>
          <w:rFonts w:hint="eastAsia"/>
        </w:rPr>
        <w:t>气传导将声波传递到听神经</w:t>
      </w:r>
      <w:r w:rsidR="002638D1">
        <w:rPr>
          <w:rFonts w:hint="eastAsia"/>
        </w:rPr>
        <w:t>，</w:t>
      </w:r>
      <w:r>
        <w:t>骨传导起的作用极微弱</w:t>
      </w:r>
      <w:r w:rsidR="002638D1">
        <w:rPr>
          <w:rFonts w:hint="eastAsia"/>
        </w:rPr>
        <w:t>，</w:t>
      </w:r>
      <w:r>
        <w:t>只有</w:t>
      </w:r>
      <w:r w:rsidR="002638D1">
        <w:rPr>
          <w:rFonts w:hint="eastAsia"/>
        </w:rPr>
        <w:t>空</w:t>
      </w:r>
      <w:r>
        <w:t>气传导通路发生障碍</w:t>
      </w:r>
      <w:r w:rsidR="002638D1">
        <w:rPr>
          <w:rFonts w:hint="eastAsia"/>
        </w:rPr>
        <w:t>，</w:t>
      </w:r>
      <w:r>
        <w:t>骨传导才相对加强</w:t>
      </w:r>
      <w:r w:rsidR="002638D1">
        <w:rPr>
          <w:rFonts w:hint="eastAsia"/>
        </w:rPr>
        <w:t>，</w:t>
      </w:r>
      <w:r>
        <w:t>发挥作用</w:t>
      </w:r>
      <w:r w:rsidR="002638D1">
        <w:rPr>
          <w:rFonts w:hint="eastAsia"/>
        </w:rPr>
        <w:t>。</w:t>
      </w:r>
    </w:p>
    <w:p w14:paraId="1C4EEF95" w14:textId="76D68273" w:rsidR="004253A9" w:rsidRPr="000E600D" w:rsidRDefault="004253A9" w:rsidP="001805A2">
      <w:pPr>
        <w:spacing w:beforeLines="50" w:before="156" w:afterLines="50" w:after="156" w:line="400" w:lineRule="exact"/>
        <w:rPr>
          <w:rFonts w:ascii="宋体" w:hAnsi="宋体"/>
          <w:b/>
          <w:szCs w:val="28"/>
        </w:rPr>
      </w:pPr>
      <w:r w:rsidRPr="000E600D">
        <w:rPr>
          <w:rFonts w:ascii="宋体" w:hAnsi="宋体"/>
          <w:b/>
          <w:szCs w:val="28"/>
        </w:rPr>
        <w:lastRenderedPageBreak/>
        <w:t>[实验对象</w:t>
      </w:r>
      <w:r w:rsidR="002A20F7" w:rsidRPr="000E600D">
        <w:rPr>
          <w:rFonts w:ascii="宋体" w:hAnsi="宋体" w:hint="eastAsia"/>
          <w:b/>
          <w:szCs w:val="28"/>
        </w:rPr>
        <w:t>与器材</w:t>
      </w:r>
      <w:r w:rsidRPr="000E600D">
        <w:rPr>
          <w:rFonts w:ascii="宋体" w:hAnsi="宋体"/>
          <w:b/>
          <w:szCs w:val="28"/>
        </w:rPr>
        <w:t>]</w:t>
      </w:r>
    </w:p>
    <w:p w14:paraId="73044357" w14:textId="01BDFDF2" w:rsidR="002638D1" w:rsidRDefault="002A20F7" w:rsidP="001805A2">
      <w:pPr>
        <w:spacing w:line="400" w:lineRule="exact"/>
        <w:ind w:firstLineChars="200" w:firstLine="420"/>
      </w:pPr>
      <w:r>
        <w:rPr>
          <w:rFonts w:hint="eastAsia"/>
        </w:rPr>
        <w:t>受试者（</w:t>
      </w:r>
      <w:r w:rsidR="004253A9">
        <w:rPr>
          <w:rFonts w:hint="eastAsia"/>
        </w:rPr>
        <w:t>人</w:t>
      </w:r>
      <w:r>
        <w:rPr>
          <w:rFonts w:hint="eastAsia"/>
        </w:rPr>
        <w:t>）</w:t>
      </w:r>
      <w:r w:rsidR="00A7394C">
        <w:rPr>
          <w:rFonts w:hint="eastAsia"/>
        </w:rPr>
        <w:t>、</w:t>
      </w:r>
      <w:r w:rsidR="00DB628C">
        <w:rPr>
          <w:rFonts w:hint="eastAsia"/>
        </w:rPr>
        <w:t>低音频</w:t>
      </w:r>
      <w:r w:rsidR="004253A9">
        <w:rPr>
          <w:rFonts w:hint="eastAsia"/>
        </w:rPr>
        <w:t>音叉</w:t>
      </w:r>
      <w:r w:rsidR="00A7394C">
        <w:rPr>
          <w:rFonts w:hint="eastAsia"/>
        </w:rPr>
        <w:t>（</w:t>
      </w:r>
      <w:r w:rsidR="00A7394C">
        <w:t>256 Hz</w:t>
      </w:r>
      <w:r w:rsidR="00A7394C">
        <w:rPr>
          <w:rFonts w:hint="eastAsia"/>
        </w:rPr>
        <w:t>）</w:t>
      </w:r>
      <w:r w:rsidR="004253A9">
        <w:t>、</w:t>
      </w:r>
      <w:r w:rsidR="0084628B">
        <w:rPr>
          <w:rFonts w:hint="eastAsia"/>
        </w:rPr>
        <w:t>隔音耳塞</w:t>
      </w:r>
      <w:r w:rsidR="00A7394C">
        <w:rPr>
          <w:rFonts w:hint="eastAsia"/>
        </w:rPr>
        <w:t>。</w:t>
      </w:r>
    </w:p>
    <w:p w14:paraId="3ED598D4" w14:textId="77777777" w:rsidR="004253A9" w:rsidRPr="000E600D" w:rsidRDefault="004253A9" w:rsidP="001805A2">
      <w:pPr>
        <w:spacing w:beforeLines="50" w:before="156" w:afterLines="50" w:after="156" w:line="400" w:lineRule="exact"/>
        <w:rPr>
          <w:rFonts w:ascii="宋体" w:hAnsi="宋体"/>
          <w:b/>
          <w:szCs w:val="28"/>
        </w:rPr>
      </w:pPr>
      <w:r w:rsidRPr="000E600D">
        <w:rPr>
          <w:rFonts w:ascii="宋体" w:hAnsi="宋体"/>
          <w:b/>
          <w:szCs w:val="28"/>
        </w:rPr>
        <w:t>[实验方法与步骤]</w:t>
      </w:r>
    </w:p>
    <w:p w14:paraId="24BE8639" w14:textId="0B5E42A0" w:rsidR="004253A9" w:rsidRDefault="004253A9" w:rsidP="001805A2">
      <w:pPr>
        <w:spacing w:line="400" w:lineRule="exact"/>
      </w:pPr>
      <w:r>
        <w:t xml:space="preserve">1. </w:t>
      </w:r>
      <w:r>
        <w:t>任内氏实验</w:t>
      </w:r>
      <w:r>
        <w:t>(Rinne test)</w:t>
      </w:r>
      <w:r w:rsidR="0084628B">
        <w:rPr>
          <w:rFonts w:hint="eastAsia"/>
        </w:rPr>
        <w:t>：</w:t>
      </w:r>
      <w:r>
        <w:rPr>
          <w:rFonts w:hint="eastAsia"/>
        </w:rPr>
        <w:t>用于检验同侧</w:t>
      </w:r>
      <w:r w:rsidR="003C643B">
        <w:rPr>
          <w:rFonts w:hint="eastAsia"/>
        </w:rPr>
        <w:t>耳的空</w:t>
      </w:r>
      <w:r>
        <w:rPr>
          <w:rFonts w:hint="eastAsia"/>
        </w:rPr>
        <w:t>气传导与骨传导</w:t>
      </w:r>
    </w:p>
    <w:p w14:paraId="1981CC81" w14:textId="7FA4E656" w:rsidR="004253A9" w:rsidRDefault="004253A9" w:rsidP="00021645">
      <w:pPr>
        <w:spacing w:line="400" w:lineRule="exact"/>
        <w:ind w:firstLineChars="200" w:firstLine="420"/>
      </w:pPr>
      <w:r>
        <w:t>保持室内安静</w:t>
      </w:r>
      <w:r w:rsidR="00DF595F">
        <w:rPr>
          <w:rFonts w:hint="eastAsia"/>
        </w:rPr>
        <w:t>，</w:t>
      </w:r>
      <w:r>
        <w:t>受试者取坐位</w:t>
      </w:r>
      <w:r w:rsidR="0084628B">
        <w:rPr>
          <w:rFonts w:hint="eastAsia"/>
        </w:rPr>
        <w:t>，</w:t>
      </w:r>
      <w:r w:rsidR="00DB628C">
        <w:rPr>
          <w:rFonts w:hint="eastAsia"/>
        </w:rPr>
        <w:t>检查者</w:t>
      </w:r>
      <w:r>
        <w:t>敲击</w:t>
      </w:r>
      <w:r w:rsidR="00DB628C">
        <w:rPr>
          <w:rFonts w:hint="eastAsia"/>
        </w:rPr>
        <w:t>音叉</w:t>
      </w:r>
      <w:r>
        <w:t>使</w:t>
      </w:r>
      <w:r w:rsidR="00DB628C">
        <w:rPr>
          <w:rFonts w:hint="eastAsia"/>
        </w:rPr>
        <w:t>之</w:t>
      </w:r>
      <w:r>
        <w:t>振动后立刻</w:t>
      </w:r>
      <w:r w:rsidR="00DB628C">
        <w:rPr>
          <w:rFonts w:hint="eastAsia"/>
        </w:rPr>
        <w:t>将音叉柄</w:t>
      </w:r>
      <w:r w:rsidR="00CB545C">
        <w:rPr>
          <w:rFonts w:hint="eastAsia"/>
        </w:rPr>
        <w:t>末端</w:t>
      </w:r>
      <w:r>
        <w:t>置于受试者</w:t>
      </w:r>
      <w:r w:rsidR="00DB628C">
        <w:rPr>
          <w:rFonts w:hint="eastAsia"/>
        </w:rPr>
        <w:t>一侧颞骨乳突部</w:t>
      </w:r>
      <w:r w:rsidR="00DF595F">
        <w:rPr>
          <w:rFonts w:hint="eastAsia"/>
        </w:rPr>
        <w:t>，</w:t>
      </w:r>
      <w:r w:rsidR="00F002EE">
        <w:rPr>
          <w:rFonts w:hint="eastAsia"/>
        </w:rPr>
        <w:t>此时</w:t>
      </w:r>
      <w:r>
        <w:t>受试者</w:t>
      </w:r>
      <w:r w:rsidR="00F002EE">
        <w:rPr>
          <w:rFonts w:hint="eastAsia"/>
        </w:rPr>
        <w:t>可听到音叉振动的声音</w:t>
      </w:r>
      <w:r w:rsidR="00DF595F">
        <w:rPr>
          <w:rFonts w:hint="eastAsia"/>
        </w:rPr>
        <w:t>，</w:t>
      </w:r>
      <w:r w:rsidR="00F002EE">
        <w:rPr>
          <w:rFonts w:hint="eastAsia"/>
        </w:rPr>
        <w:t>随着时间的延续，声音会逐渐减小，当受试者</w:t>
      </w:r>
      <w:r>
        <w:t>报告</w:t>
      </w:r>
      <w:r w:rsidR="00F002EE">
        <w:rPr>
          <w:rFonts w:hint="eastAsia"/>
        </w:rPr>
        <w:t>刚刚</w:t>
      </w:r>
      <w:r>
        <w:t>听不到声音时</w:t>
      </w:r>
      <w:r w:rsidR="0084628B">
        <w:rPr>
          <w:rFonts w:hint="eastAsia"/>
        </w:rPr>
        <w:t>，</w:t>
      </w:r>
      <w:r>
        <w:t>迅速将音叉移动至</w:t>
      </w:r>
      <w:r w:rsidR="00DB628C">
        <w:rPr>
          <w:rFonts w:hint="eastAsia"/>
        </w:rPr>
        <w:t>同侧</w:t>
      </w:r>
      <w:r>
        <w:t>外耳道外侧</w:t>
      </w:r>
      <w:r w:rsidR="00DF595F">
        <w:rPr>
          <w:rFonts w:hint="eastAsia"/>
        </w:rPr>
        <w:t>约</w:t>
      </w:r>
      <w:r>
        <w:t>1cm</w:t>
      </w:r>
      <w:r>
        <w:t>处</w:t>
      </w:r>
      <w:r w:rsidR="00DB628C">
        <w:rPr>
          <w:rFonts w:hint="eastAsia"/>
        </w:rPr>
        <w:t>，</w:t>
      </w:r>
      <w:r>
        <w:t>若此时受试者仍报告能听到声音</w:t>
      </w:r>
      <w:r w:rsidR="00DB628C">
        <w:rPr>
          <w:rFonts w:hint="eastAsia"/>
        </w:rPr>
        <w:t>，</w:t>
      </w:r>
      <w:r>
        <w:t>则说明</w:t>
      </w:r>
      <w:r w:rsidR="00DB628C">
        <w:rPr>
          <w:rFonts w:hint="eastAsia"/>
        </w:rPr>
        <w:t>空</w:t>
      </w:r>
      <w:r>
        <w:t>气传导时间</w:t>
      </w:r>
      <w:r w:rsidR="00F002EE">
        <w:rPr>
          <w:rFonts w:hint="eastAsia"/>
        </w:rPr>
        <w:t>（反映其传导效率）</w:t>
      </w:r>
      <w:r>
        <w:t>大于</w:t>
      </w:r>
      <w:r w:rsidR="00F002EE">
        <w:rPr>
          <w:rFonts w:hint="eastAsia"/>
        </w:rPr>
        <w:t>骨传导</w:t>
      </w:r>
      <w:r>
        <w:t>时间</w:t>
      </w:r>
      <w:r w:rsidR="00DB628C">
        <w:rPr>
          <w:rFonts w:hint="eastAsia"/>
        </w:rPr>
        <w:t>，</w:t>
      </w:r>
      <w:r>
        <w:t>即任内氏实验阳性</w:t>
      </w:r>
      <w:r w:rsidR="00DB628C">
        <w:rPr>
          <w:rFonts w:hint="eastAsia"/>
        </w:rPr>
        <w:t>，</w:t>
      </w:r>
      <w:r>
        <w:t>反之</w:t>
      </w:r>
      <w:r w:rsidR="00DB628C">
        <w:rPr>
          <w:rFonts w:hint="eastAsia"/>
        </w:rPr>
        <w:t>，</w:t>
      </w:r>
      <w:r w:rsidR="00F002EE">
        <w:rPr>
          <w:rFonts w:hint="eastAsia"/>
        </w:rPr>
        <w:t>空气传导</w:t>
      </w:r>
      <w:r>
        <w:t>时间小于</w:t>
      </w:r>
      <w:r w:rsidR="00F002EE">
        <w:rPr>
          <w:rFonts w:hint="eastAsia"/>
        </w:rPr>
        <w:t>骨传导</w:t>
      </w:r>
      <w:r>
        <w:t>时间</w:t>
      </w:r>
      <w:r w:rsidR="00DB628C">
        <w:rPr>
          <w:rFonts w:hint="eastAsia"/>
        </w:rPr>
        <w:t>，</w:t>
      </w:r>
      <w:r>
        <w:t>则为任内氏实验阴性。</w:t>
      </w:r>
    </w:p>
    <w:p w14:paraId="238F22FE" w14:textId="74257C02" w:rsidR="004253A9" w:rsidRDefault="004253A9" w:rsidP="00021645">
      <w:pPr>
        <w:spacing w:line="400" w:lineRule="exact"/>
        <w:ind w:firstLineChars="200" w:firstLine="420"/>
      </w:pPr>
      <w:r>
        <w:t>先将</w:t>
      </w:r>
      <w:r w:rsidR="00DB628C">
        <w:rPr>
          <w:rFonts w:hint="eastAsia"/>
        </w:rPr>
        <w:t>敲响的</w:t>
      </w:r>
      <w:r>
        <w:t>音叉置于受试者外耳道外侧</w:t>
      </w:r>
      <w:r w:rsidR="00821968">
        <w:rPr>
          <w:rFonts w:hint="eastAsia"/>
        </w:rPr>
        <w:t>约</w:t>
      </w:r>
      <w:r>
        <w:t>1cm</w:t>
      </w:r>
      <w:r>
        <w:t>处</w:t>
      </w:r>
      <w:r w:rsidR="00DB628C">
        <w:rPr>
          <w:rFonts w:hint="eastAsia"/>
        </w:rPr>
        <w:t>，</w:t>
      </w:r>
      <w:r>
        <w:t>至受试者报告听不到声音时</w:t>
      </w:r>
      <w:r w:rsidR="00CB45DD">
        <w:rPr>
          <w:rFonts w:hint="eastAsia"/>
        </w:rPr>
        <w:t>，</w:t>
      </w:r>
      <w:r>
        <w:t>迅速将音叉</w:t>
      </w:r>
      <w:r w:rsidR="00CB545C">
        <w:rPr>
          <w:rFonts w:hint="eastAsia"/>
        </w:rPr>
        <w:t>柄</w:t>
      </w:r>
      <w:r>
        <w:t>移至</w:t>
      </w:r>
      <w:r w:rsidR="00CB45DD">
        <w:rPr>
          <w:rFonts w:hint="eastAsia"/>
        </w:rPr>
        <w:t>同侧颞骨乳突部，</w:t>
      </w:r>
      <w:r>
        <w:t>若此时受试者报告</w:t>
      </w:r>
      <w:r w:rsidR="00F002EE">
        <w:rPr>
          <w:rFonts w:hint="eastAsia"/>
        </w:rPr>
        <w:t>仍</w:t>
      </w:r>
      <w:r>
        <w:t>听不到声音</w:t>
      </w:r>
      <w:r w:rsidR="00CB45DD">
        <w:rPr>
          <w:rFonts w:hint="eastAsia"/>
        </w:rPr>
        <w:t>，</w:t>
      </w:r>
      <w:r>
        <w:t>则说明其为任内氏实验阳性</w:t>
      </w:r>
      <w:r w:rsidR="00CB45DD">
        <w:rPr>
          <w:rFonts w:hint="eastAsia"/>
        </w:rPr>
        <w:t>，</w:t>
      </w:r>
      <w:r>
        <w:t>若还能听到声音</w:t>
      </w:r>
      <w:r w:rsidR="00CB45DD">
        <w:rPr>
          <w:rFonts w:hint="eastAsia"/>
        </w:rPr>
        <w:t>，</w:t>
      </w:r>
      <w:r>
        <w:t>则为任内氏实验阴性。</w:t>
      </w:r>
    </w:p>
    <w:p w14:paraId="7E01DE26" w14:textId="5D1341D9" w:rsidR="004253A9" w:rsidRDefault="004253A9" w:rsidP="00021645">
      <w:pPr>
        <w:spacing w:line="400" w:lineRule="exact"/>
        <w:ind w:firstLineChars="200" w:firstLine="420"/>
      </w:pPr>
      <w:r>
        <w:t>正常人任内氏实验为阳性</w:t>
      </w:r>
      <w:r w:rsidR="00CB45DD">
        <w:rPr>
          <w:rFonts w:hint="eastAsia"/>
        </w:rPr>
        <w:t>，</w:t>
      </w:r>
      <w:r>
        <w:t>当</w:t>
      </w:r>
      <w:r w:rsidR="00CB45DD">
        <w:rPr>
          <w:rFonts w:hint="eastAsia"/>
        </w:rPr>
        <w:t>空</w:t>
      </w:r>
      <w:r>
        <w:t>气传导发生障碍时</w:t>
      </w:r>
      <w:r w:rsidR="00CB45DD">
        <w:rPr>
          <w:rFonts w:hint="eastAsia"/>
        </w:rPr>
        <w:t>，</w:t>
      </w:r>
      <w:r>
        <w:t>可得到任内氏实验阴性结果</w:t>
      </w:r>
      <w:r w:rsidR="00CB45DD">
        <w:rPr>
          <w:rFonts w:hint="eastAsia"/>
        </w:rPr>
        <w:t>，</w:t>
      </w:r>
      <w:r>
        <w:t>实验时</w:t>
      </w:r>
      <w:r w:rsidR="00CB45DD">
        <w:rPr>
          <w:rFonts w:hint="eastAsia"/>
        </w:rPr>
        <w:t>，</w:t>
      </w:r>
      <w:r>
        <w:t>用</w:t>
      </w:r>
      <w:r w:rsidR="00CB45DD">
        <w:rPr>
          <w:rFonts w:hint="eastAsia"/>
        </w:rPr>
        <w:t>隔音耳塞</w:t>
      </w:r>
      <w:r>
        <w:t>塞住外耳道</w:t>
      </w:r>
      <w:r w:rsidR="00CB45DD">
        <w:rPr>
          <w:rFonts w:hint="eastAsia"/>
        </w:rPr>
        <w:t>，</w:t>
      </w:r>
      <w:r>
        <w:t>模拟</w:t>
      </w:r>
      <w:r w:rsidR="00CB45DD">
        <w:rPr>
          <w:rFonts w:hint="eastAsia"/>
        </w:rPr>
        <w:t>空</w:t>
      </w:r>
      <w:r>
        <w:t>气传导障碍</w:t>
      </w:r>
      <w:r w:rsidR="00CB45DD">
        <w:rPr>
          <w:rFonts w:hint="eastAsia"/>
        </w:rPr>
        <w:t>，</w:t>
      </w:r>
      <w:r>
        <w:t>重复任内氏实验</w:t>
      </w:r>
      <w:r w:rsidR="00F002EE">
        <w:rPr>
          <w:rFonts w:hint="eastAsia"/>
        </w:rPr>
        <w:t>，可发现，此时受试者空气传导</w:t>
      </w:r>
      <w:r w:rsidR="00934993">
        <w:rPr>
          <w:rFonts w:hint="eastAsia"/>
        </w:rPr>
        <w:t>效率大大降低</w:t>
      </w:r>
      <w:r>
        <w:t>。</w:t>
      </w:r>
    </w:p>
    <w:p w14:paraId="1A8788FA" w14:textId="14D823E9" w:rsidR="004253A9" w:rsidRDefault="004253A9" w:rsidP="001805A2">
      <w:pPr>
        <w:spacing w:line="400" w:lineRule="exact"/>
      </w:pPr>
      <w:r>
        <w:t>2.</w:t>
      </w:r>
      <w:r w:rsidR="00CB45DD">
        <w:t xml:space="preserve"> </w:t>
      </w:r>
      <w:r>
        <w:t>韦伯氏实验</w:t>
      </w:r>
      <w:r>
        <w:t>(Weber test)</w:t>
      </w:r>
      <w:r w:rsidR="00CB45DD">
        <w:rPr>
          <w:rFonts w:hint="eastAsia"/>
        </w:rPr>
        <w:t>：</w:t>
      </w:r>
      <w:r>
        <w:rPr>
          <w:rFonts w:hint="eastAsia"/>
        </w:rPr>
        <w:t>用于比较两</w:t>
      </w:r>
      <w:r w:rsidR="00934993">
        <w:rPr>
          <w:rFonts w:hint="eastAsia"/>
        </w:rPr>
        <w:t>侧</w:t>
      </w:r>
      <w:r>
        <w:rPr>
          <w:rFonts w:hint="eastAsia"/>
        </w:rPr>
        <w:t>耳</w:t>
      </w:r>
      <w:r w:rsidR="00934993">
        <w:rPr>
          <w:rFonts w:hint="eastAsia"/>
        </w:rPr>
        <w:t>的</w:t>
      </w:r>
      <w:r>
        <w:rPr>
          <w:rFonts w:hint="eastAsia"/>
        </w:rPr>
        <w:t>骨传导能力</w:t>
      </w:r>
      <w:r w:rsidR="00CB45DD">
        <w:rPr>
          <w:rFonts w:hint="eastAsia"/>
        </w:rPr>
        <w:t>，</w:t>
      </w:r>
      <w:r>
        <w:t>又称骨传导偏向实验。</w:t>
      </w:r>
    </w:p>
    <w:p w14:paraId="4AE37955" w14:textId="46D21C0A" w:rsidR="004253A9" w:rsidRDefault="004253A9" w:rsidP="00021645">
      <w:pPr>
        <w:spacing w:line="400" w:lineRule="exact"/>
        <w:ind w:firstLineChars="200" w:firstLine="420"/>
      </w:pPr>
      <w:r>
        <w:t>敲</w:t>
      </w:r>
      <w:r w:rsidR="00CB545C">
        <w:rPr>
          <w:rFonts w:hint="eastAsia"/>
        </w:rPr>
        <w:t>响</w:t>
      </w:r>
      <w:r>
        <w:t>音叉</w:t>
      </w:r>
      <w:r w:rsidR="00CB545C">
        <w:rPr>
          <w:rFonts w:hint="eastAsia"/>
        </w:rPr>
        <w:t>，</w:t>
      </w:r>
      <w:r>
        <w:t>将</w:t>
      </w:r>
      <w:r w:rsidR="00CB545C">
        <w:rPr>
          <w:rFonts w:hint="eastAsia"/>
        </w:rPr>
        <w:t>叉</w:t>
      </w:r>
      <w:r>
        <w:t>柄</w:t>
      </w:r>
      <w:r w:rsidR="00CB545C">
        <w:rPr>
          <w:rFonts w:hint="eastAsia"/>
        </w:rPr>
        <w:t>末端</w:t>
      </w:r>
      <w:r>
        <w:t>置于</w:t>
      </w:r>
      <w:r w:rsidR="005C1102">
        <w:rPr>
          <w:rFonts w:hint="eastAsia"/>
        </w:rPr>
        <w:t>受试者</w:t>
      </w:r>
      <w:r>
        <w:t>前额或头顶正中</w:t>
      </w:r>
      <w:r w:rsidR="005C1102">
        <w:rPr>
          <w:rFonts w:hint="eastAsia"/>
        </w:rPr>
        <w:t>，</w:t>
      </w:r>
      <w:r>
        <w:t>让受试者比较两侧听到的声音强弱</w:t>
      </w:r>
      <w:r w:rsidR="005C1102">
        <w:rPr>
          <w:rFonts w:hint="eastAsia"/>
        </w:rPr>
        <w:t>：</w:t>
      </w:r>
      <w:r>
        <w:t>正常人感觉声音来自正中</w:t>
      </w:r>
      <w:r w:rsidR="005C1102">
        <w:rPr>
          <w:rFonts w:hint="eastAsia"/>
        </w:rPr>
        <w:t>，</w:t>
      </w:r>
      <w:r w:rsidR="00372595">
        <w:rPr>
          <w:rFonts w:hint="eastAsia"/>
        </w:rPr>
        <w:t>两耳感受到的声音没有差别，</w:t>
      </w:r>
      <w:r>
        <w:t>即骨</w:t>
      </w:r>
      <w:r w:rsidR="005C1102">
        <w:rPr>
          <w:rFonts w:hint="eastAsia"/>
        </w:rPr>
        <w:t>传</w:t>
      </w:r>
      <w:r>
        <w:t>导无偏向。</w:t>
      </w:r>
    </w:p>
    <w:p w14:paraId="43EBE069" w14:textId="1CB9CE25" w:rsidR="004253A9" w:rsidRDefault="004253A9" w:rsidP="007B5E0F">
      <w:pPr>
        <w:spacing w:line="400" w:lineRule="exact"/>
        <w:ind w:firstLineChars="200" w:firstLine="420"/>
      </w:pPr>
      <w:bookmarkStart w:id="3" w:name="_GoBack"/>
      <w:bookmarkEnd w:id="3"/>
      <w:r>
        <w:t>若一侧</w:t>
      </w:r>
      <w:r w:rsidR="005C1102">
        <w:rPr>
          <w:rFonts w:hint="eastAsia"/>
        </w:rPr>
        <w:t>空</w:t>
      </w:r>
      <w:r>
        <w:t>气传导通路受阻</w:t>
      </w:r>
      <w:r w:rsidR="005C1102">
        <w:rPr>
          <w:rFonts w:hint="eastAsia"/>
        </w:rPr>
        <w:t>，</w:t>
      </w:r>
      <w:r>
        <w:t>则该侧骨传导效率会加强。用</w:t>
      </w:r>
      <w:r w:rsidR="005C1102">
        <w:rPr>
          <w:rFonts w:hint="eastAsia"/>
        </w:rPr>
        <w:t>隔音耳塞</w:t>
      </w:r>
      <w:r>
        <w:t>塞住受试者一侧耳孔</w:t>
      </w:r>
      <w:r w:rsidR="005C1102">
        <w:rPr>
          <w:rFonts w:hint="eastAsia"/>
        </w:rPr>
        <w:t>，</w:t>
      </w:r>
      <w:r>
        <w:t>重复上述实验</w:t>
      </w:r>
      <w:r w:rsidR="005C1102">
        <w:rPr>
          <w:rFonts w:hint="eastAsia"/>
        </w:rPr>
        <w:t>，</w:t>
      </w:r>
      <w:r w:rsidR="0080701A">
        <w:t>比较两</w:t>
      </w:r>
      <w:r w:rsidR="0080701A">
        <w:rPr>
          <w:rFonts w:hint="eastAsia"/>
        </w:rPr>
        <w:t>侧</w:t>
      </w:r>
      <w:r>
        <w:t>声音强度。</w:t>
      </w:r>
    </w:p>
    <w:p w14:paraId="4B0D05B8" w14:textId="77777777" w:rsidR="004253A9" w:rsidRPr="000E600D" w:rsidRDefault="004253A9" w:rsidP="001805A2">
      <w:pPr>
        <w:spacing w:beforeLines="50" w:before="156" w:afterLines="50" w:after="156" w:line="400" w:lineRule="exact"/>
        <w:rPr>
          <w:rFonts w:ascii="宋体" w:hAnsi="宋体"/>
          <w:b/>
          <w:szCs w:val="28"/>
        </w:rPr>
      </w:pPr>
      <w:r w:rsidRPr="000E600D">
        <w:rPr>
          <w:rFonts w:ascii="宋体" w:hAnsi="宋体"/>
          <w:b/>
          <w:szCs w:val="28"/>
        </w:rPr>
        <w:t>[注意事项]</w:t>
      </w:r>
    </w:p>
    <w:p w14:paraId="4DA13B0F" w14:textId="2E5135F6" w:rsidR="004253A9" w:rsidRDefault="004253A9" w:rsidP="001805A2">
      <w:pPr>
        <w:spacing w:line="400" w:lineRule="exact"/>
      </w:pPr>
      <w:r>
        <w:t>1.</w:t>
      </w:r>
      <w:r w:rsidR="008D131A">
        <w:t xml:space="preserve"> </w:t>
      </w:r>
      <w:r>
        <w:t>使用音叉时应敲击音叉</w:t>
      </w:r>
      <w:r w:rsidR="005C1102">
        <w:rPr>
          <w:rFonts w:hint="eastAsia"/>
        </w:rPr>
        <w:t>支</w:t>
      </w:r>
      <w:r>
        <w:t>上三分之一处。</w:t>
      </w:r>
    </w:p>
    <w:p w14:paraId="3D6398C6" w14:textId="7C8FFCEC" w:rsidR="004253A9" w:rsidRDefault="004253A9" w:rsidP="001805A2">
      <w:pPr>
        <w:spacing w:line="400" w:lineRule="exact"/>
      </w:pPr>
      <w:r>
        <w:t>2.</w:t>
      </w:r>
      <w:r w:rsidR="008D131A">
        <w:t xml:space="preserve"> </w:t>
      </w:r>
      <w:r>
        <w:t>敲击力量应一致</w:t>
      </w:r>
      <w:r w:rsidR="005C1102">
        <w:rPr>
          <w:rFonts w:hint="eastAsia"/>
        </w:rPr>
        <w:t>，</w:t>
      </w:r>
      <w:r>
        <w:t>勿用硬物猛烈敲击</w:t>
      </w:r>
      <w:r w:rsidR="005C1102">
        <w:rPr>
          <w:rFonts w:hint="eastAsia"/>
        </w:rPr>
        <w:t>，</w:t>
      </w:r>
      <w:r>
        <w:t>以免产生泛音。</w:t>
      </w:r>
    </w:p>
    <w:p w14:paraId="30E8B41B" w14:textId="3AE6F2C7" w:rsidR="004253A9" w:rsidRDefault="004253A9" w:rsidP="001805A2">
      <w:pPr>
        <w:spacing w:line="400" w:lineRule="exact"/>
      </w:pPr>
      <w:r>
        <w:t>3.</w:t>
      </w:r>
      <w:r w:rsidR="008D131A">
        <w:t xml:space="preserve"> </w:t>
      </w:r>
      <w:r>
        <w:t>音叉振动方向与外耳道方向一致</w:t>
      </w:r>
      <w:r w:rsidR="008D131A">
        <w:rPr>
          <w:rFonts w:hint="eastAsia"/>
        </w:rPr>
        <w:t>，二者相距</w:t>
      </w:r>
      <w:r w:rsidR="008D131A">
        <w:rPr>
          <w:rFonts w:hint="eastAsia"/>
        </w:rPr>
        <w:t>1</w:t>
      </w:r>
      <w:r w:rsidR="008D131A">
        <w:t xml:space="preserve">~2 </w:t>
      </w:r>
      <w:r w:rsidR="008D131A">
        <w:rPr>
          <w:rFonts w:hint="eastAsia"/>
        </w:rPr>
        <w:t>cm</w:t>
      </w:r>
      <w:r>
        <w:t>。</w:t>
      </w:r>
    </w:p>
    <w:p w14:paraId="6A5230EB" w14:textId="48FC9EAC" w:rsidR="004253A9" w:rsidRDefault="004253A9" w:rsidP="001805A2">
      <w:pPr>
        <w:spacing w:line="400" w:lineRule="exact"/>
      </w:pPr>
      <w:r>
        <w:t>4.</w:t>
      </w:r>
      <w:r w:rsidR="008D131A">
        <w:t xml:space="preserve"> </w:t>
      </w:r>
      <w:r>
        <w:t>振动的音叉不应接触任何物体。</w:t>
      </w:r>
    </w:p>
    <w:p w14:paraId="1AE56E4B" w14:textId="5E044C0C" w:rsidR="004253A9" w:rsidRPr="000E600D" w:rsidRDefault="004253A9" w:rsidP="001805A2">
      <w:pPr>
        <w:spacing w:beforeLines="50" w:before="156" w:afterLines="50" w:after="156" w:line="400" w:lineRule="exact"/>
        <w:rPr>
          <w:rFonts w:ascii="宋体" w:hAnsi="宋体"/>
          <w:b/>
          <w:szCs w:val="28"/>
        </w:rPr>
      </w:pPr>
      <w:r w:rsidRPr="000E600D">
        <w:rPr>
          <w:rFonts w:ascii="宋体" w:hAnsi="宋体"/>
          <w:b/>
          <w:szCs w:val="28"/>
        </w:rPr>
        <w:t>[思考题</w:t>
      </w:r>
      <w:r w:rsidR="00C9349B" w:rsidRPr="000E600D">
        <w:rPr>
          <w:rFonts w:ascii="宋体" w:hAnsi="宋体"/>
          <w:b/>
          <w:szCs w:val="28"/>
        </w:rPr>
        <w:t>]</w:t>
      </w:r>
    </w:p>
    <w:p w14:paraId="08E8369A" w14:textId="6F03107F" w:rsidR="004253A9" w:rsidRDefault="004253A9" w:rsidP="001805A2">
      <w:pPr>
        <w:spacing w:line="400" w:lineRule="exact"/>
      </w:pPr>
      <w:r>
        <w:t>1.</w:t>
      </w:r>
      <w:r w:rsidR="005C1102">
        <w:t xml:space="preserve"> </w:t>
      </w:r>
      <w:r w:rsidR="005C1102">
        <w:rPr>
          <w:rFonts w:hint="eastAsia"/>
        </w:rPr>
        <w:t>（</w:t>
      </w:r>
      <w:r>
        <w:t>任内氏实验假阴性</w:t>
      </w:r>
      <w:r w:rsidR="005C1102">
        <w:rPr>
          <w:rFonts w:hint="eastAsia"/>
        </w:rPr>
        <w:t>）</w:t>
      </w:r>
      <w:r>
        <w:t>单侧重度神经性耳聋患者在进行该侧任内氏实验时</w:t>
      </w:r>
      <w:r w:rsidR="007B7B52">
        <w:rPr>
          <w:rFonts w:hint="eastAsia"/>
        </w:rPr>
        <w:t>，</w:t>
      </w:r>
      <w:r>
        <w:t>受试者报告阴性结果</w:t>
      </w:r>
      <w:r w:rsidR="007B7B52">
        <w:rPr>
          <w:rFonts w:hint="eastAsia"/>
        </w:rPr>
        <w:t>，</w:t>
      </w:r>
      <w:r>
        <w:t>试分析原因。</w:t>
      </w:r>
    </w:p>
    <w:p w14:paraId="4F83766E" w14:textId="120EA4EB" w:rsidR="004253A9" w:rsidRDefault="004253A9" w:rsidP="001805A2">
      <w:pPr>
        <w:spacing w:line="400" w:lineRule="exact"/>
      </w:pPr>
      <w:r>
        <w:t>2.</w:t>
      </w:r>
      <w:r w:rsidR="007B7B52">
        <w:t xml:space="preserve"> </w:t>
      </w:r>
      <w:r w:rsidR="007B7B52">
        <w:rPr>
          <w:rFonts w:hint="eastAsia"/>
        </w:rPr>
        <w:t>（</w:t>
      </w:r>
      <w:r>
        <w:t>韦伯氏实验骨导偏向结果分析</w:t>
      </w:r>
      <w:r w:rsidR="007B7B52">
        <w:rPr>
          <w:rFonts w:hint="eastAsia"/>
        </w:rPr>
        <w:t>）</w:t>
      </w:r>
      <w:r>
        <w:t>若受试者单侧耳传导性耳聋</w:t>
      </w:r>
      <w:r w:rsidR="007B7B52">
        <w:rPr>
          <w:rFonts w:hint="eastAsia"/>
        </w:rPr>
        <w:t>，</w:t>
      </w:r>
      <w:r>
        <w:t>韦伯氏实验结果偏向哪只耳</w:t>
      </w:r>
      <w:r w:rsidR="007B7B52">
        <w:rPr>
          <w:rFonts w:hint="eastAsia"/>
        </w:rPr>
        <w:t>？</w:t>
      </w:r>
      <w:r>
        <w:t>若神经性耳聋呢</w:t>
      </w:r>
      <w:r w:rsidR="007B7B52">
        <w:rPr>
          <w:rFonts w:hint="eastAsia"/>
        </w:rPr>
        <w:t>？</w:t>
      </w:r>
    </w:p>
    <w:p w14:paraId="0163348E" w14:textId="4B1C9E67" w:rsidR="004253A9" w:rsidRPr="000E600D" w:rsidRDefault="004253A9" w:rsidP="001805A2">
      <w:pPr>
        <w:spacing w:beforeLines="50" w:before="156" w:afterLines="50" w:after="156" w:line="400" w:lineRule="exact"/>
        <w:rPr>
          <w:rFonts w:ascii="宋体" w:hAnsi="宋体"/>
          <w:b/>
          <w:szCs w:val="28"/>
        </w:rPr>
      </w:pPr>
      <w:r w:rsidRPr="000E600D">
        <w:rPr>
          <w:rFonts w:ascii="宋体" w:hAnsi="宋体"/>
          <w:b/>
          <w:szCs w:val="28"/>
        </w:rPr>
        <w:t>[创新与</w:t>
      </w:r>
      <w:r w:rsidR="0032250A" w:rsidRPr="000E600D">
        <w:rPr>
          <w:rFonts w:ascii="宋体" w:hAnsi="宋体" w:hint="eastAsia"/>
          <w:b/>
          <w:szCs w:val="28"/>
        </w:rPr>
        <w:t>探索</w:t>
      </w:r>
      <w:r w:rsidRPr="000E600D">
        <w:rPr>
          <w:rFonts w:ascii="宋体" w:hAnsi="宋体"/>
          <w:b/>
          <w:szCs w:val="28"/>
        </w:rPr>
        <w:t>]</w:t>
      </w:r>
    </w:p>
    <w:p w14:paraId="55E3CFDA" w14:textId="2EA07AAA" w:rsidR="004253A9" w:rsidRDefault="004253A9" w:rsidP="001805A2">
      <w:pPr>
        <w:spacing w:line="400" w:lineRule="exact"/>
      </w:pPr>
      <w:r>
        <w:lastRenderedPageBreak/>
        <w:t>1.</w:t>
      </w:r>
      <w:r w:rsidR="007B7B52">
        <w:t xml:space="preserve"> </w:t>
      </w:r>
      <w:r>
        <w:t>任内氏实验中</w:t>
      </w:r>
      <w:r w:rsidR="007B7B52">
        <w:rPr>
          <w:rFonts w:hint="eastAsia"/>
        </w:rPr>
        <w:t>，</w:t>
      </w:r>
      <w:r>
        <w:t>收集全班同学</w:t>
      </w:r>
      <w:r w:rsidR="009E2EAB">
        <w:rPr>
          <w:rFonts w:hint="eastAsia"/>
        </w:rPr>
        <w:t>空气传导时间</w:t>
      </w:r>
      <w:r>
        <w:t>与</w:t>
      </w:r>
      <w:r w:rsidR="009E2EAB">
        <w:rPr>
          <w:rFonts w:hint="eastAsia"/>
        </w:rPr>
        <w:t>骨传导时间</w:t>
      </w:r>
      <w:r>
        <w:t>比值数据</w:t>
      </w:r>
      <w:r w:rsidR="007B7B52">
        <w:rPr>
          <w:rFonts w:hint="eastAsia"/>
        </w:rPr>
        <w:t>，</w:t>
      </w:r>
      <w:r>
        <w:t>有什么统计特征</w:t>
      </w:r>
      <w:r>
        <w:t>?</w:t>
      </w:r>
    </w:p>
    <w:p w14:paraId="1FA9B4BE" w14:textId="2109A44E" w:rsidR="004253A9" w:rsidRDefault="004253A9" w:rsidP="001805A2">
      <w:pPr>
        <w:spacing w:line="400" w:lineRule="exact"/>
      </w:pPr>
      <w:r>
        <w:t>2.</w:t>
      </w:r>
      <w:r w:rsidR="007B7B52">
        <w:t xml:space="preserve"> </w:t>
      </w:r>
      <w:r>
        <w:t>设计另外一种方法</w:t>
      </w:r>
      <w:r w:rsidR="007B7B52">
        <w:rPr>
          <w:rFonts w:hint="eastAsia"/>
        </w:rPr>
        <w:t>，</w:t>
      </w:r>
      <w:r>
        <w:t>验证传导性耳聋患者骨传导相对加强。</w:t>
      </w:r>
    </w:p>
    <w:p w14:paraId="7FB6DF3C" w14:textId="77777777" w:rsidR="00A3605E" w:rsidRDefault="00A3605E" w:rsidP="001805A2">
      <w:pPr>
        <w:pStyle w:val="a3"/>
        <w:spacing w:line="400" w:lineRule="exact"/>
        <w:jc w:val="center"/>
        <w:rPr>
          <w:rFonts w:ascii="Times New Roman" w:eastAsia="楷体_GB2312" w:hAnsi="Times New Roman"/>
          <w:b/>
          <w:bCs/>
          <w:sz w:val="28"/>
          <w:szCs w:val="20"/>
        </w:rPr>
      </w:pPr>
    </w:p>
    <w:sectPr w:rsidR="00A360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14ACE" w14:textId="77777777" w:rsidR="002D3C5C" w:rsidRDefault="002D3C5C" w:rsidP="008448C3">
      <w:r>
        <w:separator/>
      </w:r>
    </w:p>
  </w:endnote>
  <w:endnote w:type="continuationSeparator" w:id="0">
    <w:p w14:paraId="1F35A3FE" w14:textId="77777777" w:rsidR="002D3C5C" w:rsidRDefault="002D3C5C" w:rsidP="0084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_GB2312">
    <w:altName w:val="Times New Roman"/>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5EAE4" w14:textId="77777777" w:rsidR="002D3C5C" w:rsidRDefault="002D3C5C" w:rsidP="008448C3">
      <w:r>
        <w:separator/>
      </w:r>
    </w:p>
  </w:footnote>
  <w:footnote w:type="continuationSeparator" w:id="0">
    <w:p w14:paraId="5699E642" w14:textId="77777777" w:rsidR="002D3C5C" w:rsidRDefault="002D3C5C" w:rsidP="0084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5BD"/>
    <w:multiLevelType w:val="hybridMultilevel"/>
    <w:tmpl w:val="C01C76BE"/>
    <w:lvl w:ilvl="0" w:tplc="741835DC">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1" w15:restartNumberingAfterBreak="0">
    <w:nsid w:val="05512CA7"/>
    <w:multiLevelType w:val="hybridMultilevel"/>
    <w:tmpl w:val="16A2B4DE"/>
    <w:lvl w:ilvl="0" w:tplc="8244C80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E1A3CA8"/>
    <w:multiLevelType w:val="hybridMultilevel"/>
    <w:tmpl w:val="CED8E28A"/>
    <w:lvl w:ilvl="0" w:tplc="FBF235CE">
      <w:start w:val="1"/>
      <w:numFmt w:val="decimal"/>
      <w:lvlText w:val="%1."/>
      <w:lvlJc w:val="left"/>
      <w:pPr>
        <w:ind w:left="360" w:hanging="360"/>
      </w:pPr>
      <w:rPr>
        <w:rFonts w:hint="default"/>
      </w:rPr>
    </w:lvl>
    <w:lvl w:ilvl="1" w:tplc="74AEC88A">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4535B2"/>
    <w:multiLevelType w:val="hybridMultilevel"/>
    <w:tmpl w:val="635C453E"/>
    <w:lvl w:ilvl="0" w:tplc="3B2EA84C">
      <w:start w:val="1"/>
      <w:numFmt w:val="decimal"/>
      <w:lvlText w:val="%1."/>
      <w:lvlJc w:val="left"/>
      <w:pPr>
        <w:ind w:left="780" w:hanging="360"/>
      </w:pPr>
      <w:rPr>
        <w:rFonts w:hint="default"/>
      </w:rPr>
    </w:lvl>
    <w:lvl w:ilvl="1" w:tplc="BF2C8B2A">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3FA1496"/>
    <w:multiLevelType w:val="hybridMultilevel"/>
    <w:tmpl w:val="8B42024C"/>
    <w:lvl w:ilvl="0" w:tplc="A120B0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A47F50"/>
    <w:multiLevelType w:val="hybridMultilevel"/>
    <w:tmpl w:val="04DE056C"/>
    <w:lvl w:ilvl="0" w:tplc="8D14B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F64981"/>
    <w:multiLevelType w:val="hybridMultilevel"/>
    <w:tmpl w:val="D1288B80"/>
    <w:lvl w:ilvl="0" w:tplc="72C68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DF6B59"/>
    <w:multiLevelType w:val="hybridMultilevel"/>
    <w:tmpl w:val="C2921092"/>
    <w:lvl w:ilvl="0" w:tplc="9B2A0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BC6941"/>
    <w:multiLevelType w:val="hybridMultilevel"/>
    <w:tmpl w:val="D73A7594"/>
    <w:lvl w:ilvl="0" w:tplc="305220DE">
      <w:start w:val="1"/>
      <w:numFmt w:val="decimal"/>
      <w:lvlText w:val="%1."/>
      <w:lvlJc w:val="left"/>
      <w:pPr>
        <w:tabs>
          <w:tab w:val="num" w:pos="360"/>
        </w:tabs>
        <w:ind w:left="360" w:hanging="360"/>
      </w:pPr>
      <w:rPr>
        <w:rFonts w:hint="default"/>
      </w:rPr>
    </w:lvl>
    <w:lvl w:ilvl="1" w:tplc="8236C334">
      <w:start w:val="1"/>
      <w:numFmt w:val="decimal"/>
      <w:lvlText w:val="%2."/>
      <w:lvlJc w:val="left"/>
      <w:pPr>
        <w:tabs>
          <w:tab w:val="num" w:pos="1140"/>
        </w:tabs>
        <w:ind w:left="1140" w:hanging="720"/>
      </w:pPr>
      <w:rPr>
        <w:rFonts w:hint="eastAsia"/>
      </w:rPr>
    </w:lvl>
    <w:lvl w:ilvl="2" w:tplc="415E3648">
      <w:start w:val="1"/>
      <w:numFmt w:val="decimal"/>
      <w:lvlText w:val="%3．"/>
      <w:lvlJc w:val="left"/>
      <w:pPr>
        <w:tabs>
          <w:tab w:val="num" w:pos="1210"/>
        </w:tabs>
        <w:ind w:left="121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957520B"/>
    <w:multiLevelType w:val="hybridMultilevel"/>
    <w:tmpl w:val="C6AC607E"/>
    <w:lvl w:ilvl="0" w:tplc="E01E6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0758FB"/>
    <w:multiLevelType w:val="hybridMultilevel"/>
    <w:tmpl w:val="4A285464"/>
    <w:lvl w:ilvl="0" w:tplc="DF488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2A6A63"/>
    <w:multiLevelType w:val="hybridMultilevel"/>
    <w:tmpl w:val="54FA5B6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66C362F"/>
    <w:multiLevelType w:val="hybridMultilevel"/>
    <w:tmpl w:val="BB125B5A"/>
    <w:lvl w:ilvl="0" w:tplc="99968F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1ED1CCF"/>
    <w:multiLevelType w:val="hybridMultilevel"/>
    <w:tmpl w:val="490E28EA"/>
    <w:lvl w:ilvl="0" w:tplc="A0987C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2510AB3"/>
    <w:multiLevelType w:val="hybridMultilevel"/>
    <w:tmpl w:val="4118B218"/>
    <w:lvl w:ilvl="0" w:tplc="68A034A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8E8386F"/>
    <w:multiLevelType w:val="hybridMultilevel"/>
    <w:tmpl w:val="8AE88E6A"/>
    <w:lvl w:ilvl="0" w:tplc="97BEF96E">
      <w:start w:val="4"/>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8"/>
  </w:num>
  <w:num w:numId="2">
    <w:abstractNumId w:val="1"/>
  </w:num>
  <w:num w:numId="3">
    <w:abstractNumId w:val="7"/>
  </w:num>
  <w:num w:numId="4">
    <w:abstractNumId w:val="11"/>
  </w:num>
  <w:num w:numId="5">
    <w:abstractNumId w:val="13"/>
  </w:num>
  <w:num w:numId="6">
    <w:abstractNumId w:val="10"/>
  </w:num>
  <w:num w:numId="7">
    <w:abstractNumId w:val="3"/>
  </w:num>
  <w:num w:numId="8">
    <w:abstractNumId w:val="5"/>
  </w:num>
  <w:num w:numId="9">
    <w:abstractNumId w:val="6"/>
  </w:num>
  <w:num w:numId="10">
    <w:abstractNumId w:val="14"/>
  </w:num>
  <w:num w:numId="11">
    <w:abstractNumId w:val="0"/>
  </w:num>
  <w:num w:numId="12">
    <w:abstractNumId w:val="9"/>
  </w:num>
  <w:num w:numId="13">
    <w:abstractNumId w:val="2"/>
  </w:num>
  <w:num w:numId="14">
    <w:abstractNumId w:val="12"/>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EFD"/>
    <w:rsid w:val="00021408"/>
    <w:rsid w:val="00021645"/>
    <w:rsid w:val="000567B4"/>
    <w:rsid w:val="00081BA8"/>
    <w:rsid w:val="000A0B5A"/>
    <w:rsid w:val="000A745A"/>
    <w:rsid w:val="000E600D"/>
    <w:rsid w:val="00103142"/>
    <w:rsid w:val="001345C0"/>
    <w:rsid w:val="00143C73"/>
    <w:rsid w:val="00145C46"/>
    <w:rsid w:val="00165726"/>
    <w:rsid w:val="001805A2"/>
    <w:rsid w:val="001B6D2B"/>
    <w:rsid w:val="001B756C"/>
    <w:rsid w:val="001C0DC7"/>
    <w:rsid w:val="001C746B"/>
    <w:rsid w:val="001D37BD"/>
    <w:rsid w:val="001E395D"/>
    <w:rsid w:val="001E4084"/>
    <w:rsid w:val="001E4935"/>
    <w:rsid w:val="001F483B"/>
    <w:rsid w:val="0020004F"/>
    <w:rsid w:val="00213617"/>
    <w:rsid w:val="002225D0"/>
    <w:rsid w:val="00243688"/>
    <w:rsid w:val="00263807"/>
    <w:rsid w:val="002638D1"/>
    <w:rsid w:val="0027004A"/>
    <w:rsid w:val="00286530"/>
    <w:rsid w:val="00292FD4"/>
    <w:rsid w:val="002A20F7"/>
    <w:rsid w:val="002B1259"/>
    <w:rsid w:val="002B6DCA"/>
    <w:rsid w:val="002D3C5C"/>
    <w:rsid w:val="002F751F"/>
    <w:rsid w:val="0032250A"/>
    <w:rsid w:val="00341E04"/>
    <w:rsid w:val="00372595"/>
    <w:rsid w:val="00382524"/>
    <w:rsid w:val="0038377A"/>
    <w:rsid w:val="003A452F"/>
    <w:rsid w:val="003A4C06"/>
    <w:rsid w:val="003B5F6D"/>
    <w:rsid w:val="003C643B"/>
    <w:rsid w:val="003D095E"/>
    <w:rsid w:val="003D3E44"/>
    <w:rsid w:val="003E5EF4"/>
    <w:rsid w:val="003F50AB"/>
    <w:rsid w:val="003F7284"/>
    <w:rsid w:val="0040165C"/>
    <w:rsid w:val="00423100"/>
    <w:rsid w:val="004253A9"/>
    <w:rsid w:val="00467F87"/>
    <w:rsid w:val="00476B66"/>
    <w:rsid w:val="004C1A37"/>
    <w:rsid w:val="004C4467"/>
    <w:rsid w:val="004D57B5"/>
    <w:rsid w:val="004E13F4"/>
    <w:rsid w:val="00513C3F"/>
    <w:rsid w:val="00527CEB"/>
    <w:rsid w:val="00554748"/>
    <w:rsid w:val="00566CEB"/>
    <w:rsid w:val="005766B8"/>
    <w:rsid w:val="005809FA"/>
    <w:rsid w:val="00581FE6"/>
    <w:rsid w:val="00585A6C"/>
    <w:rsid w:val="005A4F41"/>
    <w:rsid w:val="005C0471"/>
    <w:rsid w:val="005C1102"/>
    <w:rsid w:val="005C5731"/>
    <w:rsid w:val="005D620B"/>
    <w:rsid w:val="005E1A0E"/>
    <w:rsid w:val="006650A0"/>
    <w:rsid w:val="00681C84"/>
    <w:rsid w:val="00696467"/>
    <w:rsid w:val="006C0C5F"/>
    <w:rsid w:val="006D1AF1"/>
    <w:rsid w:val="006F73C4"/>
    <w:rsid w:val="007141A1"/>
    <w:rsid w:val="007227E2"/>
    <w:rsid w:val="00733979"/>
    <w:rsid w:val="00754EFD"/>
    <w:rsid w:val="007A100C"/>
    <w:rsid w:val="007B0E58"/>
    <w:rsid w:val="007B5E0F"/>
    <w:rsid w:val="007B7B52"/>
    <w:rsid w:val="007C153C"/>
    <w:rsid w:val="007C756D"/>
    <w:rsid w:val="007D436C"/>
    <w:rsid w:val="0080701A"/>
    <w:rsid w:val="00821968"/>
    <w:rsid w:val="0084444F"/>
    <w:rsid w:val="008448C3"/>
    <w:rsid w:val="0084628B"/>
    <w:rsid w:val="008465EF"/>
    <w:rsid w:val="0085435F"/>
    <w:rsid w:val="008662FD"/>
    <w:rsid w:val="00871880"/>
    <w:rsid w:val="00885508"/>
    <w:rsid w:val="0088556B"/>
    <w:rsid w:val="008B023F"/>
    <w:rsid w:val="008C1168"/>
    <w:rsid w:val="008C658C"/>
    <w:rsid w:val="008D131A"/>
    <w:rsid w:val="008D41A8"/>
    <w:rsid w:val="008F129E"/>
    <w:rsid w:val="00924177"/>
    <w:rsid w:val="0093339A"/>
    <w:rsid w:val="0093483F"/>
    <w:rsid w:val="00934993"/>
    <w:rsid w:val="00936389"/>
    <w:rsid w:val="00956E4F"/>
    <w:rsid w:val="009D19B9"/>
    <w:rsid w:val="009E2EAB"/>
    <w:rsid w:val="009E5D6D"/>
    <w:rsid w:val="009F2C41"/>
    <w:rsid w:val="00A221C1"/>
    <w:rsid w:val="00A3605E"/>
    <w:rsid w:val="00A45049"/>
    <w:rsid w:val="00A47820"/>
    <w:rsid w:val="00A50C39"/>
    <w:rsid w:val="00A7394C"/>
    <w:rsid w:val="00A75252"/>
    <w:rsid w:val="00A8601C"/>
    <w:rsid w:val="00A9493F"/>
    <w:rsid w:val="00AA342D"/>
    <w:rsid w:val="00AD013A"/>
    <w:rsid w:val="00AE25A4"/>
    <w:rsid w:val="00AF1342"/>
    <w:rsid w:val="00B117F0"/>
    <w:rsid w:val="00B1487A"/>
    <w:rsid w:val="00B549DA"/>
    <w:rsid w:val="00B663E0"/>
    <w:rsid w:val="00C16873"/>
    <w:rsid w:val="00C25187"/>
    <w:rsid w:val="00C80664"/>
    <w:rsid w:val="00C9349B"/>
    <w:rsid w:val="00CB45DD"/>
    <w:rsid w:val="00CB545C"/>
    <w:rsid w:val="00CD7E86"/>
    <w:rsid w:val="00CF3081"/>
    <w:rsid w:val="00D22EFB"/>
    <w:rsid w:val="00D251CB"/>
    <w:rsid w:val="00D349D8"/>
    <w:rsid w:val="00D34E7B"/>
    <w:rsid w:val="00DA746C"/>
    <w:rsid w:val="00DB628C"/>
    <w:rsid w:val="00DC38C9"/>
    <w:rsid w:val="00DD3AFE"/>
    <w:rsid w:val="00DF00B0"/>
    <w:rsid w:val="00DF595F"/>
    <w:rsid w:val="00E1085C"/>
    <w:rsid w:val="00E1304A"/>
    <w:rsid w:val="00E42FF3"/>
    <w:rsid w:val="00E83B99"/>
    <w:rsid w:val="00EC727A"/>
    <w:rsid w:val="00F002EE"/>
    <w:rsid w:val="00F2273D"/>
    <w:rsid w:val="00F65E30"/>
    <w:rsid w:val="00F70111"/>
    <w:rsid w:val="00F80F95"/>
    <w:rsid w:val="00FD09BD"/>
    <w:rsid w:val="00FD5D17"/>
    <w:rsid w:val="00FD6157"/>
    <w:rsid w:val="00FE0B1D"/>
    <w:rsid w:val="00FF7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D3BA258"/>
  <w15:chartTrackingRefBased/>
  <w15:docId w15:val="{79654AD5-71C4-4511-8120-B69F90F0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E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754EFD"/>
    <w:pPr>
      <w:widowControl/>
      <w:spacing w:before="100" w:beforeAutospacing="1" w:after="100" w:afterAutospacing="1"/>
      <w:jc w:val="left"/>
    </w:pPr>
    <w:rPr>
      <w:rFonts w:ascii="宋体" w:hAnsi="宋体"/>
      <w:color w:val="000000"/>
      <w:kern w:val="0"/>
      <w:sz w:val="24"/>
    </w:rPr>
  </w:style>
  <w:style w:type="character" w:customStyle="1" w:styleId="hangju">
    <w:name w:val="hangju"/>
    <w:basedOn w:val="a0"/>
    <w:rsid w:val="00754EFD"/>
  </w:style>
  <w:style w:type="paragraph" w:styleId="a4">
    <w:name w:val="header"/>
    <w:basedOn w:val="a"/>
    <w:link w:val="a5"/>
    <w:uiPriority w:val="99"/>
    <w:unhideWhenUsed/>
    <w:rsid w:val="008448C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448C3"/>
    <w:rPr>
      <w:rFonts w:ascii="Times New Roman" w:eastAsia="宋体" w:hAnsi="Times New Roman" w:cs="Times New Roman"/>
      <w:sz w:val="18"/>
      <w:szCs w:val="18"/>
    </w:rPr>
  </w:style>
  <w:style w:type="paragraph" w:styleId="a6">
    <w:name w:val="footer"/>
    <w:basedOn w:val="a"/>
    <w:link w:val="a7"/>
    <w:uiPriority w:val="99"/>
    <w:unhideWhenUsed/>
    <w:rsid w:val="008448C3"/>
    <w:pPr>
      <w:tabs>
        <w:tab w:val="center" w:pos="4153"/>
        <w:tab w:val="right" w:pos="8306"/>
      </w:tabs>
      <w:snapToGrid w:val="0"/>
      <w:jc w:val="left"/>
    </w:pPr>
    <w:rPr>
      <w:sz w:val="18"/>
      <w:szCs w:val="18"/>
    </w:rPr>
  </w:style>
  <w:style w:type="character" w:customStyle="1" w:styleId="a7">
    <w:name w:val="页脚 字符"/>
    <w:basedOn w:val="a0"/>
    <w:link w:val="a6"/>
    <w:uiPriority w:val="99"/>
    <w:rsid w:val="008448C3"/>
    <w:rPr>
      <w:rFonts w:ascii="Times New Roman" w:eastAsia="宋体" w:hAnsi="Times New Roman" w:cs="Times New Roman"/>
      <w:sz w:val="18"/>
      <w:szCs w:val="18"/>
    </w:rPr>
  </w:style>
  <w:style w:type="character" w:customStyle="1" w:styleId="2j-11">
    <w:name w:val="2j-11"/>
    <w:basedOn w:val="a0"/>
    <w:rsid w:val="008448C3"/>
    <w:rPr>
      <w:rFonts w:ascii="_GB2312" w:hAnsi="_GB2312" w:hint="default"/>
      <w:i w:val="0"/>
      <w:iCs w:val="0"/>
      <w:color w:val="000000"/>
      <w:sz w:val="24"/>
      <w:szCs w:val="24"/>
    </w:rPr>
  </w:style>
  <w:style w:type="paragraph" w:styleId="a8">
    <w:name w:val="List Paragraph"/>
    <w:basedOn w:val="a"/>
    <w:uiPriority w:val="34"/>
    <w:qFormat/>
    <w:rsid w:val="008448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95930">
      <w:bodyDiv w:val="1"/>
      <w:marLeft w:val="0"/>
      <w:marRight w:val="0"/>
      <w:marTop w:val="0"/>
      <w:marBottom w:val="0"/>
      <w:divBdr>
        <w:top w:val="none" w:sz="0" w:space="0" w:color="auto"/>
        <w:left w:val="none" w:sz="0" w:space="0" w:color="auto"/>
        <w:bottom w:val="none" w:sz="0" w:space="0" w:color="auto"/>
        <w:right w:val="none" w:sz="0" w:space="0" w:color="auto"/>
      </w:divBdr>
      <w:divsChild>
        <w:div w:id="1734350856">
          <w:marLeft w:val="979"/>
          <w:marRight w:val="0"/>
          <w:marTop w:val="120"/>
          <w:marBottom w:val="0"/>
          <w:divBdr>
            <w:top w:val="none" w:sz="0" w:space="0" w:color="auto"/>
            <w:left w:val="none" w:sz="0" w:space="0" w:color="auto"/>
            <w:bottom w:val="none" w:sz="0" w:space="0" w:color="auto"/>
            <w:right w:val="none" w:sz="0" w:space="0" w:color="auto"/>
          </w:divBdr>
        </w:div>
        <w:div w:id="1618442743">
          <w:marLeft w:val="979"/>
          <w:marRight w:val="0"/>
          <w:marTop w:val="120"/>
          <w:marBottom w:val="0"/>
          <w:divBdr>
            <w:top w:val="none" w:sz="0" w:space="0" w:color="auto"/>
            <w:left w:val="none" w:sz="0" w:space="0" w:color="auto"/>
            <w:bottom w:val="none" w:sz="0" w:space="0" w:color="auto"/>
            <w:right w:val="none" w:sz="0" w:space="0" w:color="auto"/>
          </w:divBdr>
        </w:div>
        <w:div w:id="1527715987">
          <w:marLeft w:val="979"/>
          <w:marRight w:val="0"/>
          <w:marTop w:val="120"/>
          <w:marBottom w:val="0"/>
          <w:divBdr>
            <w:top w:val="none" w:sz="0" w:space="0" w:color="auto"/>
            <w:left w:val="none" w:sz="0" w:space="0" w:color="auto"/>
            <w:bottom w:val="none" w:sz="0" w:space="0" w:color="auto"/>
            <w:right w:val="none" w:sz="0" w:space="0" w:color="auto"/>
          </w:divBdr>
        </w:div>
      </w:divsChild>
    </w:div>
    <w:div w:id="191438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A63B-7A62-4CEE-BB75-2647E7B7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8</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Wei</dc:creator>
  <cp:keywords/>
  <dc:description/>
  <cp:lastModifiedBy>bj_bi</cp:lastModifiedBy>
  <cp:revision>86</cp:revision>
  <dcterms:created xsi:type="dcterms:W3CDTF">2024-12-10T03:18:00Z</dcterms:created>
  <dcterms:modified xsi:type="dcterms:W3CDTF">2025-11-01T10:24:00Z</dcterms:modified>
</cp:coreProperties>
</file>